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A9110" w14:textId="65170CF8" w:rsidR="00A315F6" w:rsidRPr="00C71F3A" w:rsidRDefault="00A315F6" w:rsidP="00041864">
      <w:pPr>
        <w:spacing w:after="0" w:line="240" w:lineRule="auto"/>
        <w:rPr>
          <w:rFonts w:ascii="Arial" w:hAnsi="Arial" w:cs="Arial"/>
          <w:b/>
          <w:bCs/>
          <w:color w:val="000000" w:themeColor="text1"/>
          <w:sz w:val="28"/>
          <w:szCs w:val="28"/>
        </w:rPr>
      </w:pPr>
      <w:r w:rsidRPr="00C71F3A">
        <w:rPr>
          <w:rFonts w:ascii="Arial" w:hAnsi="Arial" w:cs="Arial"/>
          <w:b/>
          <w:bCs/>
          <w:color w:val="000000" w:themeColor="text1"/>
          <w:sz w:val="28"/>
          <w:szCs w:val="28"/>
        </w:rPr>
        <w:t>GARRARD COUNTY FISCAL COURT</w:t>
      </w:r>
    </w:p>
    <w:p w14:paraId="40597D4E" w14:textId="3A51FED4" w:rsidR="00A315F6" w:rsidRPr="00C71F3A" w:rsidRDefault="00A315F6" w:rsidP="00041864">
      <w:pPr>
        <w:spacing w:after="0" w:line="240" w:lineRule="auto"/>
        <w:rPr>
          <w:rFonts w:ascii="Arial" w:hAnsi="Arial" w:cs="Arial"/>
          <w:b/>
          <w:bCs/>
          <w:color w:val="000000" w:themeColor="text1"/>
          <w:sz w:val="28"/>
          <w:szCs w:val="28"/>
        </w:rPr>
      </w:pPr>
      <w:r w:rsidRPr="00C71F3A">
        <w:rPr>
          <w:rFonts w:ascii="Arial" w:hAnsi="Arial" w:cs="Arial"/>
          <w:b/>
          <w:bCs/>
          <w:color w:val="000000" w:themeColor="text1"/>
          <w:sz w:val="28"/>
          <w:szCs w:val="28"/>
        </w:rPr>
        <w:t>REGULAR MEETING</w:t>
      </w:r>
    </w:p>
    <w:p w14:paraId="7D2CB31C" w14:textId="66E7F74A" w:rsidR="00A315F6" w:rsidRPr="00C71F3A" w:rsidRDefault="00A315F6" w:rsidP="00041864">
      <w:pPr>
        <w:spacing w:after="0" w:line="240" w:lineRule="auto"/>
        <w:rPr>
          <w:rFonts w:ascii="Arial" w:hAnsi="Arial" w:cs="Arial"/>
          <w:b/>
          <w:bCs/>
          <w:color w:val="000000" w:themeColor="text1"/>
          <w:sz w:val="28"/>
          <w:szCs w:val="28"/>
        </w:rPr>
      </w:pPr>
      <w:r w:rsidRPr="00C71F3A">
        <w:rPr>
          <w:rFonts w:ascii="Arial" w:hAnsi="Arial" w:cs="Arial"/>
          <w:b/>
          <w:bCs/>
          <w:color w:val="000000" w:themeColor="text1"/>
          <w:sz w:val="28"/>
          <w:szCs w:val="28"/>
        </w:rPr>
        <w:t>HON. CHRISTOPHER T. ELLEMAN PRESIDING</w:t>
      </w:r>
    </w:p>
    <w:p w14:paraId="6C06B28A" w14:textId="2E0D3FD5" w:rsidR="00A315F6" w:rsidRPr="00C71F3A" w:rsidRDefault="00C71F3A" w:rsidP="00041864">
      <w:pPr>
        <w:spacing w:after="0" w:line="240" w:lineRule="auto"/>
        <w:rPr>
          <w:rFonts w:ascii="Arial" w:hAnsi="Arial" w:cs="Arial"/>
          <w:b/>
          <w:bCs/>
          <w:color w:val="000000" w:themeColor="text1"/>
          <w:sz w:val="28"/>
          <w:szCs w:val="28"/>
        </w:rPr>
      </w:pPr>
      <w:r w:rsidRPr="00C71F3A">
        <w:rPr>
          <w:rFonts w:ascii="Arial" w:hAnsi="Arial" w:cs="Arial"/>
          <w:b/>
          <w:bCs/>
          <w:color w:val="000000" w:themeColor="text1"/>
          <w:sz w:val="28"/>
          <w:szCs w:val="28"/>
        </w:rPr>
        <w:t>JULY 13</w:t>
      </w:r>
      <w:r w:rsidR="00B213C8" w:rsidRPr="00C71F3A">
        <w:rPr>
          <w:rFonts w:ascii="Arial" w:hAnsi="Arial" w:cs="Arial"/>
          <w:b/>
          <w:bCs/>
          <w:color w:val="000000" w:themeColor="text1"/>
          <w:sz w:val="28"/>
          <w:szCs w:val="28"/>
        </w:rPr>
        <w:t>, 2026</w:t>
      </w:r>
      <w:r w:rsidR="00FE3C4C" w:rsidRPr="00C71F3A">
        <w:rPr>
          <w:rFonts w:ascii="Arial" w:hAnsi="Arial" w:cs="Arial"/>
          <w:b/>
          <w:bCs/>
          <w:color w:val="000000" w:themeColor="text1"/>
          <w:sz w:val="28"/>
          <w:szCs w:val="28"/>
        </w:rPr>
        <w:t xml:space="preserve"> </w:t>
      </w:r>
      <w:r w:rsidR="00A315F6" w:rsidRPr="00C71F3A">
        <w:rPr>
          <w:rFonts w:ascii="Arial" w:hAnsi="Arial" w:cs="Arial"/>
          <w:b/>
          <w:bCs/>
          <w:color w:val="000000" w:themeColor="text1"/>
          <w:sz w:val="28"/>
          <w:szCs w:val="28"/>
        </w:rPr>
        <w:t xml:space="preserve">@ </w:t>
      </w:r>
      <w:r w:rsidR="007623D2" w:rsidRPr="00C71F3A">
        <w:rPr>
          <w:rFonts w:ascii="Arial" w:hAnsi="Arial" w:cs="Arial"/>
          <w:b/>
          <w:bCs/>
          <w:color w:val="000000" w:themeColor="text1"/>
          <w:sz w:val="28"/>
          <w:szCs w:val="28"/>
        </w:rPr>
        <w:t>6</w:t>
      </w:r>
      <w:r w:rsidR="00A315F6" w:rsidRPr="00C71F3A">
        <w:rPr>
          <w:rFonts w:ascii="Arial" w:hAnsi="Arial" w:cs="Arial"/>
          <w:b/>
          <w:bCs/>
          <w:color w:val="000000" w:themeColor="text1"/>
          <w:sz w:val="28"/>
          <w:szCs w:val="28"/>
        </w:rPr>
        <w:t>:00 PM</w:t>
      </w:r>
    </w:p>
    <w:p w14:paraId="3ACB3C2F" w14:textId="1BE00DAA" w:rsidR="00A315F6" w:rsidRPr="00C71F3A" w:rsidRDefault="00A315F6" w:rsidP="00041864">
      <w:pPr>
        <w:spacing w:after="0" w:line="240" w:lineRule="auto"/>
        <w:rPr>
          <w:rFonts w:ascii="Arial" w:hAnsi="Arial" w:cs="Arial"/>
          <w:b/>
          <w:bCs/>
          <w:color w:val="000000" w:themeColor="text1"/>
          <w:sz w:val="28"/>
          <w:szCs w:val="28"/>
        </w:rPr>
      </w:pPr>
      <w:r w:rsidRPr="00C71F3A">
        <w:rPr>
          <w:rFonts w:ascii="Arial" w:hAnsi="Arial" w:cs="Arial"/>
          <w:b/>
          <w:bCs/>
          <w:color w:val="000000" w:themeColor="text1"/>
          <w:sz w:val="28"/>
          <w:szCs w:val="28"/>
        </w:rPr>
        <w:t>15 PUBLIC SQUARE, LANCASTER, KY 40444</w:t>
      </w:r>
    </w:p>
    <w:p w14:paraId="3D34C9A2" w14:textId="77777777" w:rsidR="00A315F6" w:rsidRPr="00C71F3A" w:rsidRDefault="00A315F6">
      <w:pPr>
        <w:rPr>
          <w:rFonts w:ascii="Arial" w:hAnsi="Arial" w:cs="Arial"/>
          <w:color w:val="000000" w:themeColor="text1"/>
          <w:sz w:val="24"/>
          <w:szCs w:val="24"/>
        </w:rPr>
      </w:pPr>
    </w:p>
    <w:p w14:paraId="7D78F524" w14:textId="27EE7F90" w:rsidR="00A315F6" w:rsidRPr="00C71F3A" w:rsidRDefault="007C4D1E">
      <w:pPr>
        <w:rPr>
          <w:rFonts w:ascii="Arial" w:hAnsi="Arial" w:cs="Arial"/>
          <w:color w:val="000000" w:themeColor="text1"/>
          <w:sz w:val="20"/>
          <w:szCs w:val="20"/>
        </w:rPr>
      </w:pPr>
      <w:r w:rsidRPr="00C71F3A">
        <w:rPr>
          <w:rFonts w:ascii="Arial" w:hAnsi="Arial" w:cs="Arial"/>
          <w:color w:val="000000" w:themeColor="text1"/>
          <w:sz w:val="20"/>
          <w:szCs w:val="20"/>
        </w:rPr>
        <w:t>The me</w:t>
      </w:r>
      <w:r w:rsidR="00A315F6" w:rsidRPr="00C71F3A">
        <w:rPr>
          <w:rFonts w:ascii="Arial" w:hAnsi="Arial" w:cs="Arial"/>
          <w:color w:val="000000" w:themeColor="text1"/>
          <w:sz w:val="20"/>
          <w:szCs w:val="20"/>
        </w:rPr>
        <w:t>eting was called to order by Judge/Exec</w:t>
      </w:r>
      <w:r w:rsidR="00646F17" w:rsidRPr="00C71F3A">
        <w:rPr>
          <w:rFonts w:ascii="Arial" w:hAnsi="Arial" w:cs="Arial"/>
          <w:color w:val="000000" w:themeColor="text1"/>
          <w:sz w:val="20"/>
          <w:szCs w:val="20"/>
        </w:rPr>
        <w:t>utive</w:t>
      </w:r>
      <w:r w:rsidR="00A315F6" w:rsidRPr="00C71F3A">
        <w:rPr>
          <w:rFonts w:ascii="Arial" w:hAnsi="Arial" w:cs="Arial"/>
          <w:color w:val="000000" w:themeColor="text1"/>
          <w:sz w:val="20"/>
          <w:szCs w:val="20"/>
        </w:rPr>
        <w:t xml:space="preserve"> Chris Elleman.</w:t>
      </w:r>
    </w:p>
    <w:p w14:paraId="7A320F59" w14:textId="77777777" w:rsidR="00FB2B48" w:rsidRPr="00C71F3A" w:rsidRDefault="00FB2B48">
      <w:pPr>
        <w:rPr>
          <w:rFonts w:ascii="Arial" w:hAnsi="Arial" w:cs="Arial"/>
          <w:color w:val="000000" w:themeColor="text1"/>
          <w:sz w:val="20"/>
          <w:szCs w:val="20"/>
        </w:rPr>
      </w:pPr>
    </w:p>
    <w:p w14:paraId="12EF2854" w14:textId="54949AB0" w:rsidR="00A315F6" w:rsidRPr="00C71F3A" w:rsidRDefault="00A315F6">
      <w:pPr>
        <w:rPr>
          <w:rFonts w:ascii="Arial" w:hAnsi="Arial" w:cs="Arial"/>
          <w:color w:val="000000" w:themeColor="text1"/>
          <w:sz w:val="20"/>
          <w:szCs w:val="20"/>
        </w:rPr>
      </w:pPr>
      <w:r w:rsidRPr="00C71F3A">
        <w:rPr>
          <w:rFonts w:ascii="Arial" w:hAnsi="Arial" w:cs="Arial"/>
          <w:color w:val="000000" w:themeColor="text1"/>
          <w:sz w:val="20"/>
          <w:szCs w:val="20"/>
        </w:rPr>
        <w:t xml:space="preserve">Opening prayer by </w:t>
      </w:r>
      <w:r w:rsidR="00C71F3A" w:rsidRPr="00C71F3A">
        <w:rPr>
          <w:rFonts w:ascii="Arial" w:hAnsi="Arial" w:cs="Arial"/>
          <w:color w:val="000000" w:themeColor="text1"/>
          <w:sz w:val="20"/>
          <w:szCs w:val="20"/>
        </w:rPr>
        <w:t>Damon Johnson</w:t>
      </w:r>
      <w:r w:rsidR="00B34774" w:rsidRPr="00C71F3A">
        <w:rPr>
          <w:rFonts w:ascii="Arial" w:hAnsi="Arial" w:cs="Arial"/>
          <w:color w:val="000000" w:themeColor="text1"/>
          <w:sz w:val="20"/>
          <w:szCs w:val="20"/>
        </w:rPr>
        <w:t>.</w:t>
      </w:r>
    </w:p>
    <w:p w14:paraId="730F6975" w14:textId="77777777" w:rsidR="00FB2B48" w:rsidRPr="00C71F3A" w:rsidRDefault="00FB2B48">
      <w:pPr>
        <w:rPr>
          <w:rFonts w:ascii="Arial" w:hAnsi="Arial" w:cs="Arial"/>
          <w:color w:val="000000" w:themeColor="text1"/>
          <w:sz w:val="20"/>
          <w:szCs w:val="20"/>
        </w:rPr>
      </w:pPr>
    </w:p>
    <w:p w14:paraId="33715071" w14:textId="723BD568" w:rsidR="00A315F6" w:rsidRPr="00C71F3A" w:rsidRDefault="00A315F6">
      <w:pPr>
        <w:rPr>
          <w:rFonts w:ascii="Arial" w:hAnsi="Arial" w:cs="Arial"/>
          <w:color w:val="000000" w:themeColor="text1"/>
          <w:sz w:val="20"/>
          <w:szCs w:val="20"/>
        </w:rPr>
      </w:pPr>
      <w:r w:rsidRPr="00C71F3A">
        <w:rPr>
          <w:rFonts w:ascii="Arial" w:hAnsi="Arial" w:cs="Arial"/>
          <w:color w:val="000000" w:themeColor="text1"/>
          <w:sz w:val="20"/>
          <w:szCs w:val="20"/>
        </w:rPr>
        <w:t>Opening Pledge of Allegiance</w:t>
      </w:r>
      <w:r w:rsidR="001B0A58" w:rsidRPr="00C71F3A">
        <w:rPr>
          <w:rFonts w:ascii="Arial" w:hAnsi="Arial" w:cs="Arial"/>
          <w:color w:val="000000" w:themeColor="text1"/>
          <w:sz w:val="20"/>
          <w:szCs w:val="20"/>
        </w:rPr>
        <w:t xml:space="preserve"> led by </w:t>
      </w:r>
      <w:r w:rsidR="00B34774" w:rsidRPr="00C71F3A">
        <w:rPr>
          <w:rFonts w:ascii="Arial" w:hAnsi="Arial" w:cs="Arial"/>
          <w:color w:val="000000" w:themeColor="text1"/>
          <w:sz w:val="20"/>
          <w:szCs w:val="20"/>
        </w:rPr>
        <w:t>Willie Skeens.</w:t>
      </w:r>
    </w:p>
    <w:p w14:paraId="6622B183" w14:textId="77777777" w:rsidR="00425FD8" w:rsidRPr="00D17FDF" w:rsidRDefault="00425FD8">
      <w:pPr>
        <w:rPr>
          <w:rFonts w:ascii="Arial" w:hAnsi="Arial" w:cs="Arial"/>
          <w:b/>
          <w:bCs/>
          <w:color w:val="000000" w:themeColor="text1"/>
          <w:sz w:val="20"/>
          <w:szCs w:val="20"/>
        </w:rPr>
      </w:pPr>
    </w:p>
    <w:p w14:paraId="2D5063EB" w14:textId="6B6ED6C6" w:rsidR="00253671" w:rsidRPr="00D17FDF" w:rsidRDefault="00A315F6">
      <w:pPr>
        <w:rPr>
          <w:rFonts w:ascii="Arial" w:hAnsi="Arial" w:cs="Arial"/>
          <w:color w:val="000000" w:themeColor="text1"/>
          <w:sz w:val="20"/>
          <w:szCs w:val="20"/>
        </w:rPr>
      </w:pPr>
      <w:r w:rsidRPr="00D17FDF">
        <w:rPr>
          <w:rFonts w:ascii="Arial" w:hAnsi="Arial" w:cs="Arial"/>
          <w:b/>
          <w:bCs/>
          <w:color w:val="000000" w:themeColor="text1"/>
          <w:sz w:val="20"/>
          <w:szCs w:val="20"/>
        </w:rPr>
        <w:t>MAGISTRATES PRESENT:</w:t>
      </w:r>
      <w:r w:rsidRPr="00D17FDF">
        <w:rPr>
          <w:rFonts w:ascii="Arial" w:hAnsi="Arial" w:cs="Arial"/>
          <w:color w:val="000000" w:themeColor="text1"/>
          <w:sz w:val="20"/>
          <w:szCs w:val="20"/>
        </w:rPr>
        <w:t xml:space="preserve"> Glendan Ba</w:t>
      </w:r>
      <w:r w:rsidR="00AB7C3E" w:rsidRPr="00D17FDF">
        <w:rPr>
          <w:rFonts w:ascii="Arial" w:hAnsi="Arial" w:cs="Arial"/>
          <w:color w:val="000000" w:themeColor="text1"/>
          <w:sz w:val="20"/>
          <w:szCs w:val="20"/>
        </w:rPr>
        <w:t>r</w:t>
      </w:r>
      <w:r w:rsidRPr="00D17FDF">
        <w:rPr>
          <w:rFonts w:ascii="Arial" w:hAnsi="Arial" w:cs="Arial"/>
          <w:color w:val="000000" w:themeColor="text1"/>
          <w:sz w:val="20"/>
          <w:szCs w:val="20"/>
        </w:rPr>
        <w:t xml:space="preserve">ker, </w:t>
      </w:r>
      <w:r w:rsidR="000E34A1" w:rsidRPr="00D17FDF">
        <w:rPr>
          <w:rFonts w:ascii="Arial" w:hAnsi="Arial" w:cs="Arial"/>
          <w:color w:val="000000" w:themeColor="text1"/>
          <w:sz w:val="20"/>
          <w:szCs w:val="20"/>
        </w:rPr>
        <w:t xml:space="preserve">Bobby Preston, </w:t>
      </w:r>
      <w:r w:rsidR="00F010A7" w:rsidRPr="00D17FDF">
        <w:rPr>
          <w:rFonts w:ascii="Arial" w:hAnsi="Arial" w:cs="Arial"/>
          <w:color w:val="000000" w:themeColor="text1"/>
          <w:sz w:val="20"/>
          <w:szCs w:val="20"/>
        </w:rPr>
        <w:t>Wayne Day,</w:t>
      </w:r>
      <w:r w:rsidR="008146C6" w:rsidRPr="00D17FDF">
        <w:rPr>
          <w:rFonts w:ascii="Arial" w:hAnsi="Arial" w:cs="Arial"/>
          <w:color w:val="000000" w:themeColor="text1"/>
          <w:sz w:val="20"/>
          <w:szCs w:val="20"/>
        </w:rPr>
        <w:t xml:space="preserve"> Chris Butner</w:t>
      </w:r>
      <w:r w:rsidR="00447BEB" w:rsidRPr="00D17FDF">
        <w:rPr>
          <w:rFonts w:ascii="Arial" w:hAnsi="Arial" w:cs="Arial"/>
          <w:color w:val="000000" w:themeColor="text1"/>
          <w:sz w:val="20"/>
          <w:szCs w:val="20"/>
        </w:rPr>
        <w:t xml:space="preserve"> and Chris Davis</w:t>
      </w:r>
    </w:p>
    <w:p w14:paraId="265DD4B1" w14:textId="77777777" w:rsidR="000E34A1" w:rsidRPr="00D17FDF" w:rsidRDefault="000E34A1">
      <w:pPr>
        <w:rPr>
          <w:rFonts w:ascii="Arial" w:hAnsi="Arial" w:cs="Arial"/>
          <w:b/>
          <w:bCs/>
          <w:color w:val="000000" w:themeColor="text1"/>
          <w:sz w:val="20"/>
          <w:szCs w:val="20"/>
        </w:rPr>
      </w:pPr>
    </w:p>
    <w:p w14:paraId="1DBFF3C0" w14:textId="4D400F46" w:rsidR="00C71F3A" w:rsidRPr="00D17FDF" w:rsidRDefault="00C71F3A">
      <w:pPr>
        <w:rPr>
          <w:rFonts w:ascii="Arial" w:hAnsi="Arial" w:cs="Arial"/>
          <w:b/>
          <w:bCs/>
          <w:color w:val="000000" w:themeColor="text1"/>
          <w:sz w:val="20"/>
          <w:szCs w:val="20"/>
        </w:rPr>
      </w:pPr>
      <w:r w:rsidRPr="00D17FDF">
        <w:rPr>
          <w:rFonts w:ascii="Arial" w:hAnsi="Arial" w:cs="Arial"/>
          <w:b/>
          <w:bCs/>
          <w:color w:val="000000" w:themeColor="text1"/>
          <w:sz w:val="20"/>
          <w:szCs w:val="20"/>
        </w:rPr>
        <w:t>IN RE: 1</w:t>
      </w:r>
      <w:r w:rsidRPr="00D17FDF">
        <w:rPr>
          <w:rFonts w:ascii="Arial" w:hAnsi="Arial" w:cs="Arial"/>
          <w:b/>
          <w:bCs/>
          <w:color w:val="000000" w:themeColor="text1"/>
          <w:sz w:val="20"/>
          <w:szCs w:val="20"/>
          <w:vertAlign w:val="superscript"/>
        </w:rPr>
        <w:t>ST</w:t>
      </w:r>
      <w:r w:rsidRPr="00D17FDF">
        <w:rPr>
          <w:rFonts w:ascii="Arial" w:hAnsi="Arial" w:cs="Arial"/>
          <w:b/>
          <w:bCs/>
          <w:color w:val="000000" w:themeColor="text1"/>
          <w:sz w:val="20"/>
          <w:szCs w:val="20"/>
        </w:rPr>
        <w:t xml:space="preserve"> READING OF DATA CENTER ORDINANCE</w:t>
      </w:r>
    </w:p>
    <w:p w14:paraId="02D3B703" w14:textId="7CF9A1B9" w:rsidR="002A5D93" w:rsidRPr="005D62DE" w:rsidRDefault="002A5D93">
      <w:pPr>
        <w:rPr>
          <w:rFonts w:ascii="Arial" w:hAnsi="Arial" w:cs="Arial"/>
          <w:color w:val="000000" w:themeColor="text1"/>
          <w:sz w:val="20"/>
          <w:szCs w:val="20"/>
        </w:rPr>
      </w:pPr>
      <w:r w:rsidRPr="00D17FDF">
        <w:rPr>
          <w:rFonts w:ascii="Arial" w:hAnsi="Arial" w:cs="Arial"/>
          <w:color w:val="000000" w:themeColor="text1"/>
          <w:sz w:val="20"/>
          <w:szCs w:val="20"/>
        </w:rPr>
        <w:tab/>
        <w:t xml:space="preserve">Judge/Executive Elleman went over some of the main points of the Data Center Ordinance.  He said at this time there have been no Data Centers who have reached out to Garrard County.  They have spoken to legal counsel at </w:t>
      </w:r>
      <w:proofErr w:type="spellStart"/>
      <w:r w:rsidRPr="00D17FDF">
        <w:rPr>
          <w:rFonts w:ascii="Arial" w:hAnsi="Arial" w:cs="Arial"/>
          <w:color w:val="000000" w:themeColor="text1"/>
          <w:sz w:val="20"/>
          <w:szCs w:val="20"/>
        </w:rPr>
        <w:t>KACo</w:t>
      </w:r>
      <w:proofErr w:type="spellEnd"/>
      <w:r w:rsidRPr="00D17FDF">
        <w:rPr>
          <w:rFonts w:ascii="Arial" w:hAnsi="Arial" w:cs="Arial"/>
          <w:color w:val="000000" w:themeColor="text1"/>
          <w:sz w:val="20"/>
          <w:szCs w:val="20"/>
        </w:rPr>
        <w:t xml:space="preserve">.  Garrard County does not have planning and zoning so they could not institute a </w:t>
      </w:r>
      <w:r w:rsidRPr="005D62DE">
        <w:rPr>
          <w:rFonts w:ascii="Arial" w:hAnsi="Arial" w:cs="Arial"/>
          <w:color w:val="000000" w:themeColor="text1"/>
          <w:sz w:val="20"/>
          <w:szCs w:val="20"/>
        </w:rPr>
        <w:t xml:space="preserve">moratorium.  </w:t>
      </w:r>
      <w:r w:rsidR="00D17FDF" w:rsidRPr="005D62DE">
        <w:rPr>
          <w:rFonts w:ascii="Arial" w:hAnsi="Arial" w:cs="Arial"/>
          <w:color w:val="000000" w:themeColor="text1"/>
          <w:sz w:val="20"/>
          <w:szCs w:val="20"/>
        </w:rPr>
        <w:t>He said the community will know about any proposals in advance.</w:t>
      </w:r>
      <w:r w:rsidRPr="005D62DE">
        <w:rPr>
          <w:rFonts w:ascii="Arial" w:hAnsi="Arial" w:cs="Arial"/>
          <w:color w:val="000000" w:themeColor="text1"/>
          <w:sz w:val="20"/>
          <w:szCs w:val="20"/>
        </w:rPr>
        <w:t xml:space="preserve">  </w:t>
      </w:r>
    </w:p>
    <w:p w14:paraId="01BA716B" w14:textId="20D8733D" w:rsidR="00C71F3A" w:rsidRPr="005D62DE" w:rsidRDefault="002A5D93" w:rsidP="002A5D93">
      <w:pPr>
        <w:ind w:firstLine="720"/>
        <w:rPr>
          <w:rFonts w:ascii="Arial" w:hAnsi="Arial" w:cs="Arial"/>
          <w:color w:val="000000" w:themeColor="text1"/>
          <w:sz w:val="20"/>
          <w:szCs w:val="20"/>
        </w:rPr>
      </w:pPr>
      <w:r w:rsidRPr="005D62DE">
        <w:rPr>
          <w:rFonts w:ascii="Arial" w:hAnsi="Arial" w:cs="Arial"/>
          <w:color w:val="000000" w:themeColor="text1"/>
          <w:sz w:val="20"/>
          <w:szCs w:val="20"/>
        </w:rPr>
        <w:t>Beth Carlin</w:t>
      </w:r>
      <w:r w:rsidR="00D17FDF" w:rsidRPr="005D62DE">
        <w:rPr>
          <w:rFonts w:ascii="Arial" w:hAnsi="Arial" w:cs="Arial"/>
          <w:color w:val="000000" w:themeColor="text1"/>
          <w:sz w:val="20"/>
          <w:szCs w:val="20"/>
        </w:rPr>
        <w:t xml:space="preserve"> from District 4</w:t>
      </w:r>
      <w:r w:rsidRPr="005D62DE">
        <w:rPr>
          <w:rFonts w:ascii="Arial" w:hAnsi="Arial" w:cs="Arial"/>
          <w:color w:val="000000" w:themeColor="text1"/>
          <w:sz w:val="20"/>
          <w:szCs w:val="20"/>
        </w:rPr>
        <w:t xml:space="preserve"> was in attendance.  </w:t>
      </w:r>
      <w:r w:rsidR="00D17FDF" w:rsidRPr="005D62DE">
        <w:rPr>
          <w:rFonts w:ascii="Arial" w:hAnsi="Arial" w:cs="Arial"/>
          <w:color w:val="000000" w:themeColor="text1"/>
          <w:sz w:val="20"/>
          <w:szCs w:val="20"/>
        </w:rPr>
        <w:t xml:space="preserve">She believes that the state should be looking at Data Centers more deeply, as opposed to passing the burden to the county level.  She quoted Proverbs 15:22 which says, “Plans succeed through many advisers”.  She said we need more advisors on how Data Centers will </w:t>
      </w:r>
      <w:r w:rsidR="0089531E" w:rsidRPr="005D62DE">
        <w:rPr>
          <w:rFonts w:ascii="Arial" w:hAnsi="Arial" w:cs="Arial"/>
          <w:color w:val="000000" w:themeColor="text1"/>
          <w:sz w:val="20"/>
          <w:szCs w:val="20"/>
        </w:rPr>
        <w:t>impact</w:t>
      </w:r>
      <w:r w:rsidR="00D17FDF" w:rsidRPr="005D62DE">
        <w:rPr>
          <w:rFonts w:ascii="Arial" w:hAnsi="Arial" w:cs="Arial"/>
          <w:color w:val="000000" w:themeColor="text1"/>
          <w:sz w:val="20"/>
          <w:szCs w:val="20"/>
        </w:rPr>
        <w:t xml:space="preserve"> our long-term</w:t>
      </w:r>
      <w:r w:rsidR="0089531E" w:rsidRPr="005D62DE">
        <w:rPr>
          <w:rFonts w:ascii="Arial" w:hAnsi="Arial" w:cs="Arial"/>
          <w:color w:val="000000" w:themeColor="text1"/>
          <w:sz w:val="20"/>
          <w:szCs w:val="20"/>
        </w:rPr>
        <w:t xml:space="preserve"> quality of life.  There are devastating impacts to local animals, nocturnal species and critical migration patterns.  </w:t>
      </w:r>
      <w:r w:rsidR="000F5C33" w:rsidRPr="005D62DE">
        <w:rPr>
          <w:rFonts w:ascii="Arial" w:hAnsi="Arial" w:cs="Arial"/>
          <w:color w:val="000000" w:themeColor="text1"/>
          <w:sz w:val="20"/>
          <w:szCs w:val="20"/>
        </w:rPr>
        <w:t xml:space="preserve">She expressed concern over the threat of big tech, or hyperscale tech companies.  </w:t>
      </w:r>
      <w:r w:rsidR="0089531E" w:rsidRPr="005D62DE">
        <w:rPr>
          <w:rFonts w:ascii="Arial" w:hAnsi="Arial" w:cs="Arial"/>
          <w:color w:val="000000" w:themeColor="text1"/>
          <w:sz w:val="20"/>
          <w:szCs w:val="20"/>
        </w:rPr>
        <w:t xml:space="preserve">She thinks the Ordinance should be strict and ironclad.  She questioned how changes can be made to the Ordinance and how those changes should be presented.  She proposed a Code of Ethics Ordinance amendment that states “No elected official, appointed official, or employee of Garrard County, acting in an official capacity, shall execute or be bound by any nondisclosure agreement, confidentiality agreement, or similar contract with a private developer   regarding Data Centers.  No city or county official should ever sign an NDA that restricts the disclosure of public business negotiations, public expenditures, or governmental decision making except where confidentiality is expressly required by state or federal law.”  </w:t>
      </w:r>
      <w:r w:rsidR="000F5C33" w:rsidRPr="005D62DE">
        <w:rPr>
          <w:rFonts w:ascii="Arial" w:hAnsi="Arial" w:cs="Arial"/>
          <w:color w:val="000000" w:themeColor="text1"/>
          <w:sz w:val="20"/>
          <w:szCs w:val="20"/>
        </w:rPr>
        <w:t>She said transparency encourages better decision making and accountability.</w:t>
      </w:r>
      <w:r w:rsidR="00C87A08">
        <w:rPr>
          <w:rFonts w:ascii="Arial" w:hAnsi="Arial" w:cs="Arial"/>
          <w:color w:val="000000" w:themeColor="text1"/>
          <w:sz w:val="20"/>
          <w:szCs w:val="20"/>
        </w:rPr>
        <w:t xml:space="preserve">  </w:t>
      </w:r>
      <w:r w:rsidR="000F5C33" w:rsidRPr="005D62DE">
        <w:rPr>
          <w:rFonts w:ascii="Arial" w:hAnsi="Arial" w:cs="Arial"/>
          <w:color w:val="000000" w:themeColor="text1"/>
          <w:sz w:val="20"/>
          <w:szCs w:val="20"/>
        </w:rPr>
        <w:t xml:space="preserve">  </w:t>
      </w:r>
    </w:p>
    <w:p w14:paraId="01C3916A" w14:textId="44169541" w:rsidR="000F5C33" w:rsidRPr="005D62DE" w:rsidRDefault="000F5C33">
      <w:pPr>
        <w:rPr>
          <w:rFonts w:ascii="Arial" w:hAnsi="Arial" w:cs="Arial"/>
          <w:color w:val="000000" w:themeColor="text1"/>
          <w:sz w:val="20"/>
          <w:szCs w:val="20"/>
        </w:rPr>
      </w:pPr>
      <w:r w:rsidRPr="005D62DE">
        <w:rPr>
          <w:rFonts w:ascii="Arial" w:hAnsi="Arial" w:cs="Arial"/>
          <w:b/>
          <w:bCs/>
          <w:color w:val="000000" w:themeColor="text1"/>
          <w:sz w:val="20"/>
          <w:szCs w:val="20"/>
        </w:rPr>
        <w:tab/>
      </w:r>
      <w:r w:rsidRPr="005D62DE">
        <w:rPr>
          <w:rFonts w:ascii="Arial" w:hAnsi="Arial" w:cs="Arial"/>
          <w:color w:val="000000" w:themeColor="text1"/>
          <w:sz w:val="20"/>
          <w:szCs w:val="20"/>
        </w:rPr>
        <w:t xml:space="preserve">Judge/Executive Elleman said anyone could get a copy of the Ordinance tonight.  The community can reach out to him with any changes needed for the Ordinance.  He said this administration and this court have shown over the last four years that they don’t do backdoor politics.  The court tries to be as transparent as possible, with postings on Facebook and the county website.  He said the biggest platform that pushes AI for Data Centers is Facebook, and that is caused by us.  Our Ordinance is based </w:t>
      </w:r>
      <w:proofErr w:type="gramStart"/>
      <w:r w:rsidRPr="005D62DE">
        <w:rPr>
          <w:rFonts w:ascii="Arial" w:hAnsi="Arial" w:cs="Arial"/>
          <w:color w:val="000000" w:themeColor="text1"/>
          <w:sz w:val="20"/>
          <w:szCs w:val="20"/>
        </w:rPr>
        <w:t>off of</w:t>
      </w:r>
      <w:proofErr w:type="gramEnd"/>
      <w:r w:rsidRPr="005D62DE">
        <w:rPr>
          <w:rFonts w:ascii="Arial" w:hAnsi="Arial" w:cs="Arial"/>
          <w:color w:val="000000" w:themeColor="text1"/>
          <w:sz w:val="20"/>
          <w:szCs w:val="20"/>
        </w:rPr>
        <w:t xml:space="preserve"> the Kentucky Resource </w:t>
      </w:r>
      <w:r w:rsidR="00F8151F">
        <w:rPr>
          <w:rFonts w:ascii="Arial" w:hAnsi="Arial" w:cs="Arial"/>
          <w:color w:val="000000" w:themeColor="text1"/>
          <w:sz w:val="20"/>
          <w:szCs w:val="20"/>
        </w:rPr>
        <w:t xml:space="preserve">Council </w:t>
      </w:r>
      <w:proofErr w:type="gramStart"/>
      <w:r w:rsidRPr="005D62DE">
        <w:rPr>
          <w:rFonts w:ascii="Arial" w:hAnsi="Arial" w:cs="Arial"/>
          <w:color w:val="000000" w:themeColor="text1"/>
          <w:sz w:val="20"/>
          <w:szCs w:val="20"/>
        </w:rPr>
        <w:t>model</w:t>
      </w:r>
      <w:proofErr w:type="gramEnd"/>
      <w:r w:rsidRPr="005D62DE">
        <w:rPr>
          <w:rFonts w:ascii="Arial" w:hAnsi="Arial" w:cs="Arial"/>
          <w:color w:val="000000" w:themeColor="text1"/>
          <w:sz w:val="20"/>
          <w:szCs w:val="20"/>
        </w:rPr>
        <w:t xml:space="preserve"> Ordinance.         </w:t>
      </w:r>
    </w:p>
    <w:p w14:paraId="0690D7FB" w14:textId="0A97B640" w:rsidR="00AC075F" w:rsidRPr="005D62DE" w:rsidRDefault="000F5C33">
      <w:pPr>
        <w:rPr>
          <w:rFonts w:ascii="Arial" w:hAnsi="Arial" w:cs="Arial"/>
          <w:color w:val="000000" w:themeColor="text1"/>
          <w:sz w:val="20"/>
          <w:szCs w:val="20"/>
        </w:rPr>
      </w:pPr>
      <w:r w:rsidRPr="005D62DE">
        <w:rPr>
          <w:rFonts w:ascii="Arial" w:hAnsi="Arial" w:cs="Arial"/>
          <w:color w:val="000000" w:themeColor="text1"/>
          <w:sz w:val="20"/>
          <w:szCs w:val="20"/>
        </w:rPr>
        <w:t xml:space="preserve"> </w:t>
      </w:r>
      <w:r w:rsidRPr="005D62DE">
        <w:rPr>
          <w:rFonts w:ascii="Arial" w:hAnsi="Arial" w:cs="Arial"/>
          <w:color w:val="000000" w:themeColor="text1"/>
          <w:sz w:val="20"/>
          <w:szCs w:val="20"/>
        </w:rPr>
        <w:tab/>
      </w:r>
      <w:r w:rsidR="005D62DE" w:rsidRPr="005D62DE">
        <w:rPr>
          <w:rFonts w:ascii="Arial" w:hAnsi="Arial" w:cs="Arial"/>
          <w:color w:val="000000" w:themeColor="text1"/>
          <w:sz w:val="20"/>
          <w:szCs w:val="20"/>
        </w:rPr>
        <w:t xml:space="preserve">Angela Lee, from Boyle County, was in attendance.  She suggested talking to residents who live around Data Centers to see what they are doing to them.  She said the noises disrupt horses and beef cattle. </w:t>
      </w:r>
    </w:p>
    <w:p w14:paraId="5DB9793E" w14:textId="22DB6795" w:rsidR="005D62DE" w:rsidRPr="005D62DE" w:rsidRDefault="005D62DE">
      <w:pPr>
        <w:rPr>
          <w:rFonts w:ascii="Arial" w:hAnsi="Arial" w:cs="Arial"/>
          <w:color w:val="000000" w:themeColor="text1"/>
          <w:sz w:val="20"/>
          <w:szCs w:val="20"/>
        </w:rPr>
      </w:pPr>
      <w:r w:rsidRPr="005D62DE">
        <w:rPr>
          <w:rFonts w:ascii="Arial" w:hAnsi="Arial" w:cs="Arial"/>
          <w:color w:val="000000" w:themeColor="text1"/>
          <w:sz w:val="20"/>
          <w:szCs w:val="20"/>
        </w:rPr>
        <w:lastRenderedPageBreak/>
        <w:tab/>
        <w:t>Ellen Hop was in attendance.  She wanted to know the time frame of the second reading of the Ordinance and the process.  Judge/Executive Elleman told her the second reading would take place on July 27, 2026.  Her big concern was with the water quality.  She is a former environmental consultant and said it is frightening about what could happen.  Dix River is threatened.  She also suggested a robust screening process in choosing a third-party consultant that will review applications for Data Centers</w:t>
      </w:r>
    </w:p>
    <w:p w14:paraId="2826C872" w14:textId="6D97D322" w:rsidR="005D62DE" w:rsidRPr="00F8151F" w:rsidRDefault="005D62DE">
      <w:pPr>
        <w:rPr>
          <w:rFonts w:ascii="Arial" w:hAnsi="Arial" w:cs="Arial"/>
          <w:color w:val="000000" w:themeColor="text1"/>
          <w:sz w:val="20"/>
          <w:szCs w:val="20"/>
        </w:rPr>
      </w:pPr>
      <w:r w:rsidRPr="00F8151F">
        <w:rPr>
          <w:rFonts w:ascii="Arial" w:hAnsi="Arial" w:cs="Arial"/>
          <w:color w:val="000000" w:themeColor="text1"/>
          <w:sz w:val="20"/>
          <w:szCs w:val="20"/>
        </w:rPr>
        <w:tab/>
        <w:t xml:space="preserve">Kenneth Hurt was in attendance.  He thinks we need a vote from the citizens within the city and the county to get an overall picture of what they think about a Data Center.  He’s concerned about what is happening in Burgin, Boyle, Jessamine and Madison as we have a common water source.  These Data Centers use a tremendous amount of water to cool their systems.  He doesn’t want to be told that he is restricted on his personal water usage.  He thinks we’ve opened the door for a Data Center to come in.    </w:t>
      </w:r>
    </w:p>
    <w:p w14:paraId="417CE02E" w14:textId="38F928B1" w:rsidR="005D62DE" w:rsidRDefault="00F8151F">
      <w:pPr>
        <w:rPr>
          <w:rFonts w:ascii="Arial" w:hAnsi="Arial" w:cs="Arial"/>
          <w:color w:val="000000" w:themeColor="text1"/>
          <w:sz w:val="20"/>
          <w:szCs w:val="20"/>
        </w:rPr>
      </w:pPr>
      <w:r w:rsidRPr="00F8151F">
        <w:rPr>
          <w:rFonts w:ascii="Arial" w:hAnsi="Arial" w:cs="Arial"/>
          <w:color w:val="000000" w:themeColor="text1"/>
          <w:sz w:val="20"/>
          <w:szCs w:val="20"/>
        </w:rPr>
        <w:tab/>
        <w:t>Judge/Executive Elleman said it’s crucial to get something done for our protection before the Data Centers do try to come in.</w:t>
      </w:r>
      <w:r>
        <w:rPr>
          <w:rFonts w:ascii="Arial" w:hAnsi="Arial" w:cs="Arial"/>
          <w:color w:val="000000" w:themeColor="text1"/>
          <w:sz w:val="20"/>
          <w:szCs w:val="20"/>
        </w:rPr>
        <w:t xml:space="preserve">  He thinks that is what the court is doing right now.</w:t>
      </w:r>
    </w:p>
    <w:p w14:paraId="11478ABE" w14:textId="73E44BA1" w:rsidR="00F8151F" w:rsidRDefault="00F8151F">
      <w:pPr>
        <w:rPr>
          <w:rFonts w:ascii="Arial" w:hAnsi="Arial" w:cs="Arial"/>
          <w:color w:val="000000" w:themeColor="text1"/>
          <w:sz w:val="20"/>
          <w:szCs w:val="20"/>
        </w:rPr>
      </w:pPr>
      <w:r>
        <w:rPr>
          <w:rFonts w:ascii="Arial" w:hAnsi="Arial" w:cs="Arial"/>
          <w:color w:val="000000" w:themeColor="text1"/>
          <w:sz w:val="20"/>
          <w:szCs w:val="20"/>
        </w:rPr>
        <w:tab/>
        <w:t xml:space="preserve">Magistrate Glendan Barker stated he had concerns over the setback limit.  The Ordinance currently says one thousand five hundred (1,500) feet and he would like to have that number changed to two thousand (2,000) feet.  He said the noise never stops and a bigger setback would help.  Magistrate Davis agreed.      </w:t>
      </w:r>
    </w:p>
    <w:p w14:paraId="75C3207F" w14:textId="78B1BAF0" w:rsidR="00F8151F" w:rsidRPr="00AA0652" w:rsidRDefault="00F8151F">
      <w:pPr>
        <w:rPr>
          <w:rFonts w:ascii="Arial" w:hAnsi="Arial" w:cs="Arial"/>
          <w:sz w:val="20"/>
          <w:szCs w:val="20"/>
        </w:rPr>
      </w:pPr>
      <w:r>
        <w:rPr>
          <w:rFonts w:ascii="Arial" w:hAnsi="Arial" w:cs="Arial"/>
          <w:color w:val="000000" w:themeColor="text1"/>
          <w:sz w:val="20"/>
          <w:szCs w:val="20"/>
        </w:rPr>
        <w:tab/>
        <w:t xml:space="preserve">Mary Jane McKenzie from Burgin was in attendance.  </w:t>
      </w:r>
      <w:r w:rsidR="00C87A08">
        <w:rPr>
          <w:rFonts w:ascii="Arial" w:hAnsi="Arial" w:cs="Arial"/>
          <w:color w:val="000000" w:themeColor="text1"/>
          <w:sz w:val="20"/>
          <w:szCs w:val="20"/>
        </w:rPr>
        <w:t xml:space="preserve">She said the Data Center in Burgin has </w:t>
      </w:r>
      <w:r w:rsidR="00C87A08" w:rsidRPr="00AA0652">
        <w:rPr>
          <w:rFonts w:ascii="Arial" w:hAnsi="Arial" w:cs="Arial"/>
          <w:sz w:val="20"/>
          <w:szCs w:val="20"/>
        </w:rPr>
        <w:t xml:space="preserve">sound that will travel for a mile and a half to two miles, which will go to </w:t>
      </w:r>
      <w:proofErr w:type="spellStart"/>
      <w:r w:rsidR="00C87A08" w:rsidRPr="00AA0652">
        <w:rPr>
          <w:rFonts w:ascii="Arial" w:hAnsi="Arial" w:cs="Arial"/>
          <w:sz w:val="20"/>
          <w:szCs w:val="20"/>
        </w:rPr>
        <w:t>Shakertown</w:t>
      </w:r>
      <w:proofErr w:type="spellEnd"/>
      <w:r w:rsidR="00C87A08" w:rsidRPr="00AA0652">
        <w:rPr>
          <w:rFonts w:ascii="Arial" w:hAnsi="Arial" w:cs="Arial"/>
          <w:sz w:val="20"/>
          <w:szCs w:val="20"/>
        </w:rPr>
        <w:t xml:space="preserve">.      </w:t>
      </w:r>
      <w:r w:rsidRPr="00AA0652">
        <w:rPr>
          <w:rFonts w:ascii="Arial" w:hAnsi="Arial" w:cs="Arial"/>
          <w:sz w:val="20"/>
          <w:szCs w:val="20"/>
        </w:rPr>
        <w:t xml:space="preserve"> </w:t>
      </w:r>
    </w:p>
    <w:p w14:paraId="53EB7FBA" w14:textId="7A9E2EF6" w:rsidR="00F8151F" w:rsidRPr="00AA0652" w:rsidRDefault="00F8151F">
      <w:pPr>
        <w:rPr>
          <w:rFonts w:ascii="Arial" w:hAnsi="Arial" w:cs="Arial"/>
          <w:sz w:val="20"/>
          <w:szCs w:val="20"/>
        </w:rPr>
      </w:pPr>
      <w:r w:rsidRPr="00AA0652">
        <w:rPr>
          <w:rFonts w:ascii="Arial" w:hAnsi="Arial" w:cs="Arial"/>
          <w:sz w:val="20"/>
          <w:szCs w:val="20"/>
        </w:rPr>
        <w:tab/>
        <w:t>A motion was made to approve the First Reading of the Data Ordinance</w:t>
      </w:r>
      <w:r w:rsidR="00AA0652" w:rsidRPr="00AA0652">
        <w:rPr>
          <w:rFonts w:ascii="Arial" w:hAnsi="Arial" w:cs="Arial"/>
          <w:sz w:val="20"/>
          <w:szCs w:val="20"/>
        </w:rPr>
        <w:t>, with the setback</w:t>
      </w:r>
      <w:r w:rsidR="00AA0652">
        <w:rPr>
          <w:rFonts w:ascii="Arial" w:hAnsi="Arial" w:cs="Arial"/>
          <w:sz w:val="20"/>
          <w:szCs w:val="20"/>
        </w:rPr>
        <w:t>s</w:t>
      </w:r>
      <w:r w:rsidR="00AA0652" w:rsidRPr="00AA0652">
        <w:rPr>
          <w:rFonts w:ascii="Arial" w:hAnsi="Arial" w:cs="Arial"/>
          <w:sz w:val="20"/>
          <w:szCs w:val="20"/>
        </w:rPr>
        <w:t xml:space="preserve"> changed to two thousand (2,000) feet,</w:t>
      </w:r>
      <w:r w:rsidRPr="00AA0652">
        <w:rPr>
          <w:rFonts w:ascii="Arial" w:hAnsi="Arial" w:cs="Arial"/>
          <w:sz w:val="20"/>
          <w:szCs w:val="20"/>
        </w:rPr>
        <w:t xml:space="preserve"> by Magistrate Barker and seconded by Magistrate Davis.  All in favor.</w:t>
      </w:r>
    </w:p>
    <w:p w14:paraId="6836D4DC" w14:textId="77777777" w:rsidR="00F8151F" w:rsidRPr="00AA0652" w:rsidRDefault="00F8151F">
      <w:pPr>
        <w:rPr>
          <w:rFonts w:ascii="Arial" w:hAnsi="Arial" w:cs="Arial"/>
          <w:sz w:val="20"/>
          <w:szCs w:val="20"/>
        </w:rPr>
      </w:pPr>
    </w:p>
    <w:p w14:paraId="075D40FB" w14:textId="67F6CA44" w:rsidR="00A315F6" w:rsidRPr="0026172F" w:rsidRDefault="00A315F6">
      <w:pPr>
        <w:rPr>
          <w:rFonts w:ascii="Arial" w:hAnsi="Arial" w:cs="Arial"/>
          <w:b/>
          <w:bCs/>
          <w:sz w:val="20"/>
          <w:szCs w:val="20"/>
        </w:rPr>
      </w:pPr>
      <w:r w:rsidRPr="0026172F">
        <w:rPr>
          <w:rFonts w:ascii="Arial" w:hAnsi="Arial" w:cs="Arial"/>
          <w:b/>
          <w:bCs/>
          <w:sz w:val="20"/>
          <w:szCs w:val="20"/>
        </w:rPr>
        <w:t>IN RE: PUBLIC COMMENTS</w:t>
      </w:r>
    </w:p>
    <w:p w14:paraId="6BB50427" w14:textId="46FE6116" w:rsidR="009E427D" w:rsidRPr="0026172F" w:rsidRDefault="00A315F6" w:rsidP="00F65D94">
      <w:pPr>
        <w:rPr>
          <w:rFonts w:ascii="Arial" w:hAnsi="Arial" w:cs="Arial"/>
          <w:sz w:val="20"/>
          <w:szCs w:val="20"/>
        </w:rPr>
      </w:pPr>
      <w:r w:rsidRPr="0026172F">
        <w:rPr>
          <w:rFonts w:ascii="Arial" w:hAnsi="Arial" w:cs="Arial"/>
          <w:b/>
          <w:bCs/>
          <w:sz w:val="20"/>
          <w:szCs w:val="20"/>
        </w:rPr>
        <w:tab/>
      </w:r>
      <w:r w:rsidR="00C87A08" w:rsidRPr="0026172F">
        <w:rPr>
          <w:rFonts w:ascii="Arial" w:hAnsi="Arial" w:cs="Arial"/>
          <w:sz w:val="20"/>
          <w:szCs w:val="20"/>
        </w:rPr>
        <w:t>Greg McNeill was in attendance.</w:t>
      </w:r>
      <w:r w:rsidR="00AA0652" w:rsidRPr="0026172F">
        <w:rPr>
          <w:rFonts w:ascii="Arial" w:hAnsi="Arial" w:cs="Arial"/>
          <w:sz w:val="20"/>
          <w:szCs w:val="20"/>
        </w:rPr>
        <w:t xml:space="preserve">  He just wanted to introduce himself as Senator Rand Paul’s new field representative for the area and to make himself available.  </w:t>
      </w:r>
    </w:p>
    <w:p w14:paraId="6D629254" w14:textId="77777777" w:rsidR="009E427D" w:rsidRPr="0026172F" w:rsidRDefault="009E427D">
      <w:pPr>
        <w:rPr>
          <w:rFonts w:ascii="Arial" w:hAnsi="Arial" w:cs="Arial"/>
          <w:b/>
          <w:bCs/>
          <w:sz w:val="20"/>
          <w:szCs w:val="20"/>
        </w:rPr>
      </w:pPr>
    </w:p>
    <w:p w14:paraId="39E84B44" w14:textId="1A6D47A7" w:rsidR="00A315F6" w:rsidRPr="0026172F" w:rsidRDefault="00A315F6">
      <w:pPr>
        <w:rPr>
          <w:rFonts w:ascii="Arial" w:hAnsi="Arial" w:cs="Arial"/>
          <w:b/>
          <w:bCs/>
          <w:sz w:val="20"/>
          <w:szCs w:val="20"/>
        </w:rPr>
      </w:pPr>
      <w:r w:rsidRPr="0026172F">
        <w:rPr>
          <w:rFonts w:ascii="Arial" w:hAnsi="Arial" w:cs="Arial"/>
          <w:b/>
          <w:bCs/>
          <w:sz w:val="20"/>
          <w:szCs w:val="20"/>
        </w:rPr>
        <w:t>IN RE: OLD BUSINESS</w:t>
      </w:r>
    </w:p>
    <w:p w14:paraId="3879B2DD" w14:textId="636FC836" w:rsidR="0048002A" w:rsidRPr="0026172F" w:rsidRDefault="0048002A" w:rsidP="00C71F3A">
      <w:pPr>
        <w:rPr>
          <w:rFonts w:ascii="Arial" w:hAnsi="Arial" w:cs="Arial"/>
          <w:sz w:val="20"/>
          <w:szCs w:val="20"/>
        </w:rPr>
      </w:pPr>
      <w:r w:rsidRPr="0026172F">
        <w:rPr>
          <w:rFonts w:ascii="Arial" w:hAnsi="Arial" w:cs="Arial"/>
          <w:sz w:val="20"/>
          <w:szCs w:val="20"/>
        </w:rPr>
        <w:tab/>
      </w:r>
      <w:r w:rsidR="00AA0652" w:rsidRPr="0026172F">
        <w:rPr>
          <w:rFonts w:ascii="Arial" w:hAnsi="Arial" w:cs="Arial"/>
          <w:sz w:val="20"/>
          <w:szCs w:val="20"/>
        </w:rPr>
        <w:t xml:space="preserve">The fireworks show went well.  There was one tragic accident at Herrington Lake over the holiday.  Ben Naylor Rd has been blacktopped.  There will be a delay with the mow trim as the road department is still working on flood damaged roadways to make them passable.    </w:t>
      </w:r>
    </w:p>
    <w:p w14:paraId="2F04F93D" w14:textId="4CCB7421" w:rsidR="00072A74" w:rsidRPr="0026172F" w:rsidRDefault="00072A74" w:rsidP="00F65D94">
      <w:pPr>
        <w:rPr>
          <w:rFonts w:ascii="Arial" w:hAnsi="Arial" w:cs="Arial"/>
          <w:b/>
          <w:bCs/>
          <w:sz w:val="20"/>
          <w:szCs w:val="20"/>
        </w:rPr>
      </w:pPr>
    </w:p>
    <w:p w14:paraId="542C96C7" w14:textId="5EE9668F" w:rsidR="00A315F6" w:rsidRPr="0026172F" w:rsidRDefault="00A315F6">
      <w:pPr>
        <w:rPr>
          <w:rFonts w:ascii="Arial" w:hAnsi="Arial" w:cs="Arial"/>
          <w:sz w:val="20"/>
          <w:szCs w:val="20"/>
        </w:rPr>
      </w:pPr>
      <w:r w:rsidRPr="0026172F">
        <w:rPr>
          <w:rFonts w:ascii="Arial" w:hAnsi="Arial" w:cs="Arial"/>
          <w:b/>
          <w:bCs/>
          <w:sz w:val="20"/>
          <w:szCs w:val="20"/>
        </w:rPr>
        <w:t>IN RE: PLATS</w:t>
      </w:r>
      <w:r w:rsidRPr="0026172F">
        <w:rPr>
          <w:rFonts w:ascii="Arial" w:hAnsi="Arial" w:cs="Arial"/>
          <w:b/>
          <w:bCs/>
          <w:sz w:val="20"/>
          <w:szCs w:val="20"/>
        </w:rPr>
        <w:tab/>
      </w:r>
    </w:p>
    <w:p w14:paraId="3DA0DA74" w14:textId="10586BF0" w:rsidR="00012C01" w:rsidRPr="0026172F" w:rsidRDefault="00012C01">
      <w:pPr>
        <w:rPr>
          <w:rFonts w:ascii="Arial" w:hAnsi="Arial" w:cs="Arial"/>
          <w:sz w:val="20"/>
          <w:szCs w:val="20"/>
        </w:rPr>
      </w:pPr>
      <w:r w:rsidRPr="0026172F">
        <w:rPr>
          <w:rFonts w:ascii="Arial" w:hAnsi="Arial" w:cs="Arial"/>
          <w:sz w:val="20"/>
          <w:szCs w:val="20"/>
        </w:rPr>
        <w:tab/>
      </w:r>
      <w:r w:rsidR="00E306A2" w:rsidRPr="0026172F">
        <w:rPr>
          <w:rFonts w:ascii="Arial" w:hAnsi="Arial" w:cs="Arial"/>
          <w:sz w:val="20"/>
          <w:szCs w:val="20"/>
        </w:rPr>
        <w:t xml:space="preserve"> </w:t>
      </w:r>
      <w:r w:rsidR="00AA0652" w:rsidRPr="0026172F">
        <w:rPr>
          <w:rFonts w:ascii="Arial" w:hAnsi="Arial" w:cs="Arial"/>
          <w:sz w:val="20"/>
          <w:szCs w:val="20"/>
        </w:rPr>
        <w:t xml:space="preserve">Simpson Rd – </w:t>
      </w:r>
      <w:r w:rsidR="0026172F" w:rsidRPr="0026172F">
        <w:rPr>
          <w:rFonts w:ascii="Arial" w:hAnsi="Arial" w:cs="Arial"/>
          <w:sz w:val="20"/>
          <w:szCs w:val="20"/>
        </w:rPr>
        <w:t>four</w:t>
      </w:r>
      <w:r w:rsidR="00AA0652" w:rsidRPr="0026172F">
        <w:rPr>
          <w:rFonts w:ascii="Arial" w:hAnsi="Arial" w:cs="Arial"/>
          <w:sz w:val="20"/>
          <w:szCs w:val="20"/>
        </w:rPr>
        <w:t xml:space="preserve"> lots behind the house that was sold on Burdette’s Knob.  Tract A is 8 acres, Tract B is 7 acres, Tract C is 10 acres, Tract D is 17 acres, and Tract E is </w:t>
      </w:r>
      <w:r w:rsidR="0026172F" w:rsidRPr="0026172F">
        <w:rPr>
          <w:rFonts w:ascii="Arial" w:hAnsi="Arial" w:cs="Arial"/>
          <w:sz w:val="20"/>
          <w:szCs w:val="20"/>
        </w:rPr>
        <w:t xml:space="preserve">4.3 </w:t>
      </w:r>
      <w:r w:rsidR="00AA0652" w:rsidRPr="0026172F">
        <w:rPr>
          <w:rFonts w:ascii="Arial" w:hAnsi="Arial" w:cs="Arial"/>
          <w:sz w:val="20"/>
          <w:szCs w:val="20"/>
        </w:rPr>
        <w:t xml:space="preserve">acres.  They all have road frontage and access.  He does need approval since it’s over three tracts.  A motion was made to approve by Magistrate Preston and seconded by Magistrate Day.  All in favor. </w:t>
      </w:r>
    </w:p>
    <w:p w14:paraId="71E3F4DB" w14:textId="2A85C9AD" w:rsidR="0026172F" w:rsidRPr="006723EE" w:rsidRDefault="00AA0652" w:rsidP="0026172F">
      <w:pPr>
        <w:rPr>
          <w:rFonts w:ascii="Arial" w:hAnsi="Arial" w:cs="Arial"/>
          <w:sz w:val="20"/>
          <w:szCs w:val="20"/>
        </w:rPr>
      </w:pPr>
      <w:r w:rsidRPr="0026172F">
        <w:rPr>
          <w:rFonts w:ascii="Arial" w:hAnsi="Arial" w:cs="Arial"/>
          <w:sz w:val="20"/>
          <w:szCs w:val="20"/>
        </w:rPr>
        <w:tab/>
        <w:t xml:space="preserve">Maupin Rd – </w:t>
      </w:r>
      <w:r w:rsidR="0026172F" w:rsidRPr="0026172F">
        <w:rPr>
          <w:rFonts w:ascii="Arial" w:hAnsi="Arial" w:cs="Arial"/>
          <w:sz w:val="20"/>
          <w:szCs w:val="20"/>
        </w:rPr>
        <w:t>four</w:t>
      </w:r>
      <w:r w:rsidRPr="0026172F">
        <w:rPr>
          <w:rFonts w:ascii="Arial" w:hAnsi="Arial" w:cs="Arial"/>
          <w:sz w:val="20"/>
          <w:szCs w:val="20"/>
        </w:rPr>
        <w:t xml:space="preserve"> tracts.  Tract A is 5.8 acres, Tract B</w:t>
      </w:r>
      <w:r w:rsidR="0026172F" w:rsidRPr="0026172F">
        <w:rPr>
          <w:rFonts w:ascii="Arial" w:hAnsi="Arial" w:cs="Arial"/>
          <w:sz w:val="20"/>
          <w:szCs w:val="20"/>
        </w:rPr>
        <w:t xml:space="preserve"> is</w:t>
      </w:r>
      <w:r w:rsidRPr="0026172F">
        <w:rPr>
          <w:rFonts w:ascii="Arial" w:hAnsi="Arial" w:cs="Arial"/>
          <w:sz w:val="20"/>
          <w:szCs w:val="20"/>
        </w:rPr>
        <w:t xml:space="preserve"> 4 </w:t>
      </w:r>
      <w:r w:rsidR="0026172F" w:rsidRPr="0026172F">
        <w:rPr>
          <w:rFonts w:ascii="Arial" w:hAnsi="Arial" w:cs="Arial"/>
          <w:sz w:val="20"/>
          <w:szCs w:val="20"/>
        </w:rPr>
        <w:t>acres</w:t>
      </w:r>
      <w:r w:rsidRPr="0026172F">
        <w:rPr>
          <w:rFonts w:ascii="Arial" w:hAnsi="Arial" w:cs="Arial"/>
          <w:sz w:val="20"/>
          <w:szCs w:val="20"/>
        </w:rPr>
        <w:t>, Tract C</w:t>
      </w:r>
      <w:r w:rsidR="0026172F" w:rsidRPr="0026172F">
        <w:rPr>
          <w:rFonts w:ascii="Arial" w:hAnsi="Arial" w:cs="Arial"/>
          <w:sz w:val="20"/>
          <w:szCs w:val="20"/>
        </w:rPr>
        <w:t xml:space="preserve"> is</w:t>
      </w:r>
      <w:r w:rsidRPr="0026172F">
        <w:rPr>
          <w:rFonts w:ascii="Arial" w:hAnsi="Arial" w:cs="Arial"/>
          <w:sz w:val="20"/>
          <w:szCs w:val="20"/>
        </w:rPr>
        <w:t xml:space="preserve"> 4.1</w:t>
      </w:r>
      <w:r w:rsidR="0026172F" w:rsidRPr="0026172F">
        <w:rPr>
          <w:rFonts w:ascii="Arial" w:hAnsi="Arial" w:cs="Arial"/>
          <w:sz w:val="20"/>
          <w:szCs w:val="20"/>
        </w:rPr>
        <w:t xml:space="preserve"> acres,</w:t>
      </w:r>
      <w:r w:rsidRPr="0026172F">
        <w:rPr>
          <w:rFonts w:ascii="Arial" w:hAnsi="Arial" w:cs="Arial"/>
          <w:sz w:val="20"/>
          <w:szCs w:val="20"/>
        </w:rPr>
        <w:t xml:space="preserve"> and Tract D is 4.3 </w:t>
      </w:r>
      <w:r w:rsidR="0026172F" w:rsidRPr="0026172F">
        <w:rPr>
          <w:rFonts w:ascii="Arial" w:hAnsi="Arial" w:cs="Arial"/>
          <w:sz w:val="20"/>
          <w:szCs w:val="20"/>
        </w:rPr>
        <w:t>acre</w:t>
      </w:r>
      <w:r w:rsidR="0026172F" w:rsidRPr="006723EE">
        <w:rPr>
          <w:rFonts w:ascii="Arial" w:hAnsi="Arial" w:cs="Arial"/>
          <w:sz w:val="20"/>
          <w:szCs w:val="20"/>
        </w:rPr>
        <w:t xml:space="preserve">s.  A motion was made to approve by Magistrate Davis and seconded by Magistrate Butner.  All in favor. </w:t>
      </w:r>
    </w:p>
    <w:p w14:paraId="47B37D3B" w14:textId="651DE3BE" w:rsidR="00AA0652" w:rsidRPr="006723EE" w:rsidRDefault="0026172F">
      <w:pPr>
        <w:rPr>
          <w:rFonts w:ascii="Arial" w:hAnsi="Arial" w:cs="Arial"/>
          <w:sz w:val="20"/>
          <w:szCs w:val="20"/>
        </w:rPr>
      </w:pPr>
      <w:r w:rsidRPr="006723EE">
        <w:rPr>
          <w:rFonts w:ascii="Arial" w:hAnsi="Arial" w:cs="Arial"/>
          <w:sz w:val="20"/>
          <w:szCs w:val="20"/>
        </w:rPr>
        <w:tab/>
        <w:t xml:space="preserve">Tanyard Branch – front tract with 15 lots.  All lots have been approved by the Environmentalist.  Mike Powers and Freddie Green were in attendance.  Mr. Powers said they were told several times along </w:t>
      </w:r>
      <w:r w:rsidRPr="006723EE">
        <w:rPr>
          <w:rFonts w:ascii="Arial" w:hAnsi="Arial" w:cs="Arial"/>
          <w:sz w:val="20"/>
          <w:szCs w:val="20"/>
        </w:rPr>
        <w:lastRenderedPageBreak/>
        <w:t xml:space="preserve">the way that no approval would be given if the </w:t>
      </w:r>
      <w:r w:rsidR="00363FE2">
        <w:rPr>
          <w:rFonts w:ascii="Arial" w:hAnsi="Arial" w:cs="Arial"/>
          <w:sz w:val="20"/>
          <w:szCs w:val="20"/>
        </w:rPr>
        <w:t>pending issues regarding</w:t>
      </w:r>
      <w:r w:rsidRPr="006723EE">
        <w:rPr>
          <w:rFonts w:ascii="Arial" w:hAnsi="Arial" w:cs="Arial"/>
          <w:sz w:val="20"/>
          <w:szCs w:val="20"/>
        </w:rPr>
        <w:t xml:space="preserve"> Mr. Green’s easement </w:t>
      </w:r>
      <w:r w:rsidR="00363FE2">
        <w:rPr>
          <w:rFonts w:ascii="Arial" w:hAnsi="Arial" w:cs="Arial"/>
          <w:sz w:val="20"/>
          <w:szCs w:val="20"/>
        </w:rPr>
        <w:t>weren’t</w:t>
      </w:r>
      <w:r w:rsidRPr="006723EE">
        <w:rPr>
          <w:rFonts w:ascii="Arial" w:hAnsi="Arial" w:cs="Arial"/>
          <w:sz w:val="20"/>
          <w:szCs w:val="20"/>
        </w:rPr>
        <w:t xml:space="preserve"> resolved.  Judge/</w:t>
      </w:r>
      <w:r w:rsidR="000E1AC2">
        <w:rPr>
          <w:rFonts w:ascii="Arial" w:hAnsi="Arial" w:cs="Arial"/>
          <w:sz w:val="20"/>
          <w:szCs w:val="20"/>
        </w:rPr>
        <w:t xml:space="preserve">Executive </w:t>
      </w:r>
      <w:r w:rsidRPr="006723EE">
        <w:rPr>
          <w:rFonts w:ascii="Arial" w:hAnsi="Arial" w:cs="Arial"/>
          <w:sz w:val="20"/>
          <w:szCs w:val="20"/>
        </w:rPr>
        <w:t>Elleman</w:t>
      </w:r>
      <w:r w:rsidR="00363FE2">
        <w:rPr>
          <w:rFonts w:ascii="Arial" w:hAnsi="Arial" w:cs="Arial"/>
          <w:sz w:val="20"/>
          <w:szCs w:val="20"/>
        </w:rPr>
        <w:t xml:space="preserve"> replied th</w:t>
      </w:r>
      <w:r w:rsidR="00CE01BA">
        <w:rPr>
          <w:rFonts w:ascii="Arial" w:hAnsi="Arial" w:cs="Arial"/>
          <w:sz w:val="20"/>
          <w:szCs w:val="20"/>
        </w:rPr>
        <w:t>a</w:t>
      </w:r>
      <w:r w:rsidR="00363FE2">
        <w:rPr>
          <w:rFonts w:ascii="Arial" w:hAnsi="Arial" w:cs="Arial"/>
          <w:sz w:val="20"/>
          <w:szCs w:val="20"/>
        </w:rPr>
        <w:t>t</w:t>
      </w:r>
      <w:r w:rsidRPr="006723EE">
        <w:rPr>
          <w:rFonts w:ascii="Arial" w:hAnsi="Arial" w:cs="Arial"/>
          <w:sz w:val="20"/>
          <w:szCs w:val="20"/>
        </w:rPr>
        <w:t xml:space="preserve"> </w:t>
      </w:r>
      <w:r w:rsidR="000E1AC2">
        <w:rPr>
          <w:rFonts w:ascii="Arial" w:hAnsi="Arial" w:cs="Arial"/>
          <w:sz w:val="20"/>
          <w:szCs w:val="20"/>
        </w:rPr>
        <w:t>he said they</w:t>
      </w:r>
      <w:r w:rsidRPr="006723EE">
        <w:rPr>
          <w:rFonts w:ascii="Arial" w:hAnsi="Arial" w:cs="Arial"/>
          <w:sz w:val="20"/>
          <w:szCs w:val="20"/>
        </w:rPr>
        <w:t xml:space="preserve"> would not </w:t>
      </w:r>
      <w:proofErr w:type="gramStart"/>
      <w:r w:rsidRPr="006723EE">
        <w:rPr>
          <w:rFonts w:ascii="Arial" w:hAnsi="Arial" w:cs="Arial"/>
          <w:sz w:val="20"/>
          <w:szCs w:val="20"/>
        </w:rPr>
        <w:t>approve</w:t>
      </w:r>
      <w:proofErr w:type="gramEnd"/>
      <w:r w:rsidRPr="006723EE">
        <w:rPr>
          <w:rFonts w:ascii="Arial" w:hAnsi="Arial" w:cs="Arial"/>
          <w:sz w:val="20"/>
          <w:szCs w:val="20"/>
        </w:rPr>
        <w:t xml:space="preserve"> any </w:t>
      </w:r>
      <w:proofErr w:type="gramStart"/>
      <w:r w:rsidRPr="006723EE">
        <w:rPr>
          <w:rFonts w:ascii="Arial" w:hAnsi="Arial" w:cs="Arial"/>
          <w:sz w:val="20"/>
          <w:szCs w:val="20"/>
        </w:rPr>
        <w:t>lots</w:t>
      </w:r>
      <w:proofErr w:type="gramEnd"/>
      <w:r w:rsidRPr="006723EE">
        <w:rPr>
          <w:rFonts w:ascii="Arial" w:hAnsi="Arial" w:cs="Arial"/>
          <w:sz w:val="20"/>
          <w:szCs w:val="20"/>
        </w:rPr>
        <w:t xml:space="preserve"> with </w:t>
      </w:r>
      <w:r w:rsidR="000E1AC2">
        <w:rPr>
          <w:rFonts w:ascii="Arial" w:hAnsi="Arial" w:cs="Arial"/>
          <w:sz w:val="20"/>
          <w:szCs w:val="20"/>
        </w:rPr>
        <w:t>Mr. Green’s</w:t>
      </w:r>
      <w:r w:rsidRPr="006723EE">
        <w:rPr>
          <w:rFonts w:ascii="Arial" w:hAnsi="Arial" w:cs="Arial"/>
          <w:sz w:val="20"/>
          <w:szCs w:val="20"/>
        </w:rPr>
        <w:t xml:space="preserve"> easement running through it, which this </w:t>
      </w:r>
      <w:proofErr w:type="gramStart"/>
      <w:r w:rsidRPr="006723EE">
        <w:rPr>
          <w:rFonts w:ascii="Arial" w:hAnsi="Arial" w:cs="Arial"/>
          <w:sz w:val="20"/>
          <w:szCs w:val="20"/>
        </w:rPr>
        <w:t>plat</w:t>
      </w:r>
      <w:proofErr w:type="gramEnd"/>
      <w:r w:rsidRPr="006723EE">
        <w:rPr>
          <w:rFonts w:ascii="Arial" w:hAnsi="Arial" w:cs="Arial"/>
          <w:sz w:val="20"/>
          <w:szCs w:val="20"/>
        </w:rPr>
        <w:t xml:space="preserve"> does not have.  Mr. Powers spoke specifically about the easement being impacted</w:t>
      </w:r>
      <w:r w:rsidR="00363FE2">
        <w:rPr>
          <w:rFonts w:ascii="Arial" w:hAnsi="Arial" w:cs="Arial"/>
          <w:sz w:val="20"/>
          <w:szCs w:val="20"/>
        </w:rPr>
        <w:t>.  Judge/Executive Elleman stated that</w:t>
      </w:r>
      <w:r w:rsidRPr="006723EE">
        <w:rPr>
          <w:rFonts w:ascii="Arial" w:hAnsi="Arial" w:cs="Arial"/>
          <w:sz w:val="20"/>
          <w:szCs w:val="20"/>
        </w:rPr>
        <w:t xml:space="preserve"> the Fiscal Court </w:t>
      </w:r>
      <w:r w:rsidR="000E1AC2">
        <w:rPr>
          <w:rFonts w:ascii="Arial" w:hAnsi="Arial" w:cs="Arial"/>
          <w:sz w:val="20"/>
          <w:szCs w:val="20"/>
        </w:rPr>
        <w:t xml:space="preserve">does not have any involvement </w:t>
      </w:r>
      <w:r w:rsidRPr="006723EE">
        <w:rPr>
          <w:rFonts w:ascii="Arial" w:hAnsi="Arial" w:cs="Arial"/>
          <w:sz w:val="20"/>
          <w:szCs w:val="20"/>
        </w:rPr>
        <w:t xml:space="preserve">since it is a civil </w:t>
      </w:r>
      <w:r w:rsidR="00363FE2">
        <w:rPr>
          <w:rFonts w:ascii="Arial" w:hAnsi="Arial" w:cs="Arial"/>
          <w:sz w:val="20"/>
          <w:szCs w:val="20"/>
        </w:rPr>
        <w:t>issue</w:t>
      </w:r>
      <w:r w:rsidRPr="006723EE">
        <w:rPr>
          <w:rFonts w:ascii="Arial" w:hAnsi="Arial" w:cs="Arial"/>
          <w:sz w:val="20"/>
          <w:szCs w:val="20"/>
        </w:rPr>
        <w:t>.</w:t>
      </w:r>
      <w:r w:rsidR="00175320" w:rsidRPr="006723EE">
        <w:rPr>
          <w:rFonts w:ascii="Arial" w:hAnsi="Arial" w:cs="Arial"/>
          <w:sz w:val="20"/>
          <w:szCs w:val="20"/>
        </w:rPr>
        <w:t xml:space="preserve">  </w:t>
      </w:r>
      <w:r w:rsidR="000E1AC2">
        <w:rPr>
          <w:rFonts w:ascii="Arial" w:hAnsi="Arial" w:cs="Arial"/>
          <w:sz w:val="20"/>
          <w:szCs w:val="20"/>
        </w:rPr>
        <w:t>Mr. Powers</w:t>
      </w:r>
      <w:r w:rsidR="00175320" w:rsidRPr="006723EE">
        <w:rPr>
          <w:rFonts w:ascii="Arial" w:hAnsi="Arial" w:cs="Arial"/>
          <w:sz w:val="20"/>
          <w:szCs w:val="20"/>
        </w:rPr>
        <w:t xml:space="preserve"> also thinks that Tanyard Branch needs to be widened due to the increase in potential residents.  Mr. Green would like the vote on the </w:t>
      </w:r>
      <w:proofErr w:type="gramStart"/>
      <w:r w:rsidR="00175320" w:rsidRPr="006723EE">
        <w:rPr>
          <w:rFonts w:ascii="Arial" w:hAnsi="Arial" w:cs="Arial"/>
          <w:sz w:val="20"/>
          <w:szCs w:val="20"/>
        </w:rPr>
        <w:t>plat</w:t>
      </w:r>
      <w:proofErr w:type="gramEnd"/>
      <w:r w:rsidR="00175320" w:rsidRPr="006723EE">
        <w:rPr>
          <w:rFonts w:ascii="Arial" w:hAnsi="Arial" w:cs="Arial"/>
          <w:sz w:val="20"/>
          <w:szCs w:val="20"/>
        </w:rPr>
        <w:t xml:space="preserve"> to be held off until the easement is surveyed to </w:t>
      </w:r>
      <w:proofErr w:type="gramStart"/>
      <w:r w:rsidR="00175320" w:rsidRPr="006723EE">
        <w:rPr>
          <w:rFonts w:ascii="Arial" w:hAnsi="Arial" w:cs="Arial"/>
          <w:sz w:val="20"/>
          <w:szCs w:val="20"/>
        </w:rPr>
        <w:t>know</w:t>
      </w:r>
      <w:proofErr w:type="gramEnd"/>
      <w:r w:rsidR="00175320" w:rsidRPr="006723EE">
        <w:rPr>
          <w:rFonts w:ascii="Arial" w:hAnsi="Arial" w:cs="Arial"/>
          <w:sz w:val="20"/>
          <w:szCs w:val="20"/>
        </w:rPr>
        <w:t xml:space="preserve"> exactly where it is at.  Doug Gooch</w:t>
      </w:r>
      <w:r w:rsidR="00363FE2">
        <w:rPr>
          <w:rFonts w:ascii="Arial" w:hAnsi="Arial" w:cs="Arial"/>
          <w:sz w:val="20"/>
          <w:szCs w:val="20"/>
        </w:rPr>
        <w:t>, with AGE Engineering,</w:t>
      </w:r>
      <w:r w:rsidR="00175320" w:rsidRPr="006723EE">
        <w:rPr>
          <w:rFonts w:ascii="Arial" w:hAnsi="Arial" w:cs="Arial"/>
          <w:sz w:val="20"/>
          <w:szCs w:val="20"/>
        </w:rPr>
        <w:t xml:space="preserve"> was in attendance</w:t>
      </w:r>
      <w:r w:rsidR="00363FE2">
        <w:rPr>
          <w:rFonts w:ascii="Arial" w:hAnsi="Arial" w:cs="Arial"/>
          <w:sz w:val="20"/>
          <w:szCs w:val="20"/>
        </w:rPr>
        <w:t xml:space="preserve"> on behalf of the developer</w:t>
      </w:r>
      <w:r w:rsidR="00ED0D2E">
        <w:rPr>
          <w:rFonts w:ascii="Arial" w:hAnsi="Arial" w:cs="Arial"/>
          <w:sz w:val="20"/>
          <w:szCs w:val="20"/>
        </w:rPr>
        <w:t>,</w:t>
      </w:r>
      <w:r w:rsidR="00175320" w:rsidRPr="006723EE">
        <w:rPr>
          <w:rFonts w:ascii="Arial" w:hAnsi="Arial" w:cs="Arial"/>
          <w:sz w:val="20"/>
          <w:szCs w:val="20"/>
        </w:rPr>
        <w:t xml:space="preserve"> and said they’ve mapped the </w:t>
      </w:r>
      <w:proofErr w:type="gramStart"/>
      <w:r w:rsidR="00175320" w:rsidRPr="006723EE">
        <w:rPr>
          <w:rFonts w:ascii="Arial" w:hAnsi="Arial" w:cs="Arial"/>
          <w:sz w:val="20"/>
          <w:szCs w:val="20"/>
        </w:rPr>
        <w:t>easement</w:t>
      </w:r>
      <w:proofErr w:type="gramEnd"/>
      <w:r w:rsidR="00175320" w:rsidRPr="006723EE">
        <w:rPr>
          <w:rFonts w:ascii="Arial" w:hAnsi="Arial" w:cs="Arial"/>
          <w:sz w:val="20"/>
          <w:szCs w:val="20"/>
        </w:rPr>
        <w:t xml:space="preserve"> </w:t>
      </w:r>
      <w:r w:rsidR="00C8520D" w:rsidRPr="006723EE">
        <w:rPr>
          <w:rFonts w:ascii="Arial" w:hAnsi="Arial" w:cs="Arial"/>
          <w:sz w:val="20"/>
          <w:szCs w:val="20"/>
        </w:rPr>
        <w:t>and</w:t>
      </w:r>
      <w:r w:rsidR="00175320" w:rsidRPr="006723EE">
        <w:rPr>
          <w:rFonts w:ascii="Arial" w:hAnsi="Arial" w:cs="Arial"/>
          <w:sz w:val="20"/>
          <w:szCs w:val="20"/>
        </w:rPr>
        <w:t xml:space="preserve"> they’ve reserved a 30-foot non-buildable, non-saleable lot, to help protect Mr. Green.</w:t>
      </w:r>
      <w:r w:rsidR="00C8520D" w:rsidRPr="006723EE">
        <w:rPr>
          <w:rFonts w:ascii="Arial" w:hAnsi="Arial" w:cs="Arial"/>
          <w:sz w:val="20"/>
          <w:szCs w:val="20"/>
        </w:rPr>
        <w:t xml:space="preserve">  Mr. Green has an issue with the water flowing through messing up his easement and Brian Smith </w:t>
      </w:r>
      <w:r w:rsidR="00883BC3">
        <w:rPr>
          <w:rFonts w:ascii="Arial" w:hAnsi="Arial" w:cs="Arial"/>
          <w:sz w:val="20"/>
          <w:szCs w:val="20"/>
        </w:rPr>
        <w:t xml:space="preserve">also </w:t>
      </w:r>
      <w:r w:rsidR="00C8520D" w:rsidRPr="006723EE">
        <w:rPr>
          <w:rFonts w:ascii="Arial" w:hAnsi="Arial" w:cs="Arial"/>
          <w:sz w:val="20"/>
          <w:szCs w:val="20"/>
        </w:rPr>
        <w:t xml:space="preserve">mentioned the increase in water.  Mr. Gooch said they have </w:t>
      </w:r>
      <w:r w:rsidR="00883BC3">
        <w:rPr>
          <w:rFonts w:ascii="Arial" w:hAnsi="Arial" w:cs="Arial"/>
          <w:sz w:val="20"/>
          <w:szCs w:val="20"/>
        </w:rPr>
        <w:t>done nothing yet to increase the volume of water</w:t>
      </w:r>
      <w:r w:rsidR="00C8520D" w:rsidRPr="006723EE">
        <w:rPr>
          <w:rFonts w:ascii="Arial" w:hAnsi="Arial" w:cs="Arial"/>
          <w:sz w:val="20"/>
          <w:szCs w:val="20"/>
        </w:rPr>
        <w:t xml:space="preserve">. </w:t>
      </w:r>
      <w:r w:rsidR="006458AC" w:rsidRPr="006723EE">
        <w:rPr>
          <w:rFonts w:ascii="Arial" w:hAnsi="Arial" w:cs="Arial"/>
          <w:sz w:val="20"/>
          <w:szCs w:val="20"/>
        </w:rPr>
        <w:t xml:space="preserve"> </w:t>
      </w:r>
      <w:r w:rsidR="007816AD">
        <w:rPr>
          <w:rFonts w:ascii="Arial" w:hAnsi="Arial" w:cs="Arial"/>
          <w:sz w:val="20"/>
          <w:szCs w:val="20"/>
        </w:rPr>
        <w:t xml:space="preserve">Continued discussion occurred unrelated to the plat.  </w:t>
      </w:r>
      <w:r w:rsidR="0006335F" w:rsidRPr="006723EE">
        <w:rPr>
          <w:rFonts w:ascii="Arial" w:hAnsi="Arial" w:cs="Arial"/>
          <w:sz w:val="20"/>
          <w:szCs w:val="20"/>
        </w:rPr>
        <w:t xml:space="preserve">Mr. Green </w:t>
      </w:r>
      <w:r w:rsidR="0006335F">
        <w:rPr>
          <w:rFonts w:ascii="Arial" w:hAnsi="Arial" w:cs="Arial"/>
          <w:sz w:val="20"/>
          <w:szCs w:val="20"/>
        </w:rPr>
        <w:t xml:space="preserve">again asked to hold off the </w:t>
      </w:r>
      <w:r w:rsidR="0006335F" w:rsidRPr="006723EE">
        <w:rPr>
          <w:rFonts w:ascii="Arial" w:hAnsi="Arial" w:cs="Arial"/>
          <w:sz w:val="20"/>
          <w:szCs w:val="20"/>
        </w:rPr>
        <w:t xml:space="preserve">vote on the </w:t>
      </w:r>
      <w:proofErr w:type="gramStart"/>
      <w:r w:rsidR="0006335F" w:rsidRPr="006723EE">
        <w:rPr>
          <w:rFonts w:ascii="Arial" w:hAnsi="Arial" w:cs="Arial"/>
          <w:sz w:val="20"/>
          <w:szCs w:val="20"/>
        </w:rPr>
        <w:t>plat</w:t>
      </w:r>
      <w:proofErr w:type="gramEnd"/>
      <w:r w:rsidR="0006335F" w:rsidRPr="006723EE">
        <w:rPr>
          <w:rFonts w:ascii="Arial" w:hAnsi="Arial" w:cs="Arial"/>
          <w:sz w:val="20"/>
          <w:szCs w:val="20"/>
        </w:rPr>
        <w:t xml:space="preserve"> </w:t>
      </w:r>
      <w:r w:rsidR="0006335F">
        <w:rPr>
          <w:rFonts w:ascii="Arial" w:hAnsi="Arial" w:cs="Arial"/>
          <w:sz w:val="20"/>
          <w:szCs w:val="20"/>
        </w:rPr>
        <w:t xml:space="preserve">until they get something settled or get the survey done.  Judge/Executive Elleman reiterated that the Fiscal Court has nothing to do with his easement or the property.  </w:t>
      </w:r>
      <w:r w:rsidR="0015353D" w:rsidRPr="006723EE">
        <w:rPr>
          <w:rFonts w:ascii="Arial" w:hAnsi="Arial" w:cs="Arial"/>
          <w:sz w:val="20"/>
          <w:szCs w:val="20"/>
        </w:rPr>
        <w:t xml:space="preserve">Magistrate Barker would like to </w:t>
      </w:r>
      <w:proofErr w:type="gramStart"/>
      <w:r w:rsidR="0015353D" w:rsidRPr="006723EE">
        <w:rPr>
          <w:rFonts w:ascii="Arial" w:hAnsi="Arial" w:cs="Arial"/>
          <w:sz w:val="20"/>
          <w:szCs w:val="20"/>
        </w:rPr>
        <w:t>table</w:t>
      </w:r>
      <w:proofErr w:type="gramEnd"/>
      <w:r w:rsidR="0015353D" w:rsidRPr="006723EE">
        <w:rPr>
          <w:rFonts w:ascii="Arial" w:hAnsi="Arial" w:cs="Arial"/>
          <w:sz w:val="20"/>
          <w:szCs w:val="20"/>
        </w:rPr>
        <w:t xml:space="preserve"> the approval of this </w:t>
      </w:r>
      <w:proofErr w:type="gramStart"/>
      <w:r w:rsidR="0015353D" w:rsidRPr="006723EE">
        <w:rPr>
          <w:rFonts w:ascii="Arial" w:hAnsi="Arial" w:cs="Arial"/>
          <w:sz w:val="20"/>
          <w:szCs w:val="20"/>
        </w:rPr>
        <w:t>plat</w:t>
      </w:r>
      <w:proofErr w:type="gramEnd"/>
      <w:r w:rsidR="0015353D" w:rsidRPr="006723EE">
        <w:rPr>
          <w:rFonts w:ascii="Arial" w:hAnsi="Arial" w:cs="Arial"/>
          <w:sz w:val="20"/>
          <w:szCs w:val="20"/>
        </w:rPr>
        <w:t xml:space="preserve"> until</w:t>
      </w:r>
      <w:r w:rsidR="006723EE" w:rsidRPr="006723EE">
        <w:rPr>
          <w:rFonts w:ascii="Arial" w:hAnsi="Arial" w:cs="Arial"/>
          <w:sz w:val="20"/>
          <w:szCs w:val="20"/>
        </w:rPr>
        <w:t xml:space="preserve"> the next </w:t>
      </w:r>
      <w:r w:rsidR="00271A89">
        <w:rPr>
          <w:rFonts w:ascii="Arial" w:hAnsi="Arial" w:cs="Arial"/>
          <w:sz w:val="20"/>
          <w:szCs w:val="20"/>
        </w:rPr>
        <w:t>meeting and a second</w:t>
      </w:r>
      <w:r w:rsidR="0015353D" w:rsidRPr="006723EE">
        <w:rPr>
          <w:rFonts w:ascii="Arial" w:hAnsi="Arial" w:cs="Arial"/>
          <w:sz w:val="20"/>
          <w:szCs w:val="20"/>
        </w:rPr>
        <w:t xml:space="preserve"> was made by Magistrate Day. All in favor.  </w:t>
      </w:r>
      <w:r w:rsidR="00C8520D" w:rsidRPr="006723EE">
        <w:rPr>
          <w:rFonts w:ascii="Arial" w:hAnsi="Arial" w:cs="Arial"/>
          <w:sz w:val="20"/>
          <w:szCs w:val="20"/>
        </w:rPr>
        <w:t xml:space="preserve"> </w:t>
      </w:r>
      <w:r w:rsidR="00175320" w:rsidRPr="006723EE">
        <w:rPr>
          <w:rFonts w:ascii="Arial" w:hAnsi="Arial" w:cs="Arial"/>
          <w:sz w:val="20"/>
          <w:szCs w:val="20"/>
        </w:rPr>
        <w:t xml:space="preserve">  </w:t>
      </w:r>
      <w:r w:rsidR="0026010E" w:rsidRPr="006723EE">
        <w:rPr>
          <w:rFonts w:ascii="Arial" w:hAnsi="Arial" w:cs="Arial"/>
          <w:sz w:val="20"/>
          <w:szCs w:val="20"/>
        </w:rPr>
        <w:t xml:space="preserve">                                                            </w:t>
      </w:r>
      <w:r w:rsidRPr="006723EE">
        <w:rPr>
          <w:rFonts w:ascii="Arial" w:hAnsi="Arial" w:cs="Arial"/>
          <w:sz w:val="20"/>
          <w:szCs w:val="20"/>
        </w:rPr>
        <w:t xml:space="preserve">    </w:t>
      </w:r>
    </w:p>
    <w:p w14:paraId="3BAC1971" w14:textId="74D3FF34" w:rsidR="00BD42E1" w:rsidRPr="00C71F3A" w:rsidRDefault="00BD42E1" w:rsidP="00674C46">
      <w:pPr>
        <w:rPr>
          <w:rFonts w:ascii="Arial" w:hAnsi="Arial" w:cs="Arial"/>
          <w:color w:val="EE0000"/>
          <w:sz w:val="20"/>
          <w:szCs w:val="20"/>
        </w:rPr>
      </w:pPr>
    </w:p>
    <w:p w14:paraId="7C3B3B93" w14:textId="56EE42EA" w:rsidR="00A315F6" w:rsidRPr="00C71F3A" w:rsidRDefault="00D3046B">
      <w:pPr>
        <w:rPr>
          <w:rFonts w:ascii="Arial" w:hAnsi="Arial" w:cs="Arial"/>
          <w:b/>
          <w:bCs/>
          <w:color w:val="000000" w:themeColor="text1"/>
          <w:sz w:val="20"/>
          <w:szCs w:val="20"/>
        </w:rPr>
      </w:pPr>
      <w:r w:rsidRPr="00C71F3A">
        <w:rPr>
          <w:rFonts w:ascii="Arial" w:hAnsi="Arial" w:cs="Arial"/>
          <w:b/>
          <w:bCs/>
          <w:color w:val="000000" w:themeColor="text1"/>
          <w:sz w:val="20"/>
          <w:szCs w:val="20"/>
        </w:rPr>
        <w:t>I</w:t>
      </w:r>
      <w:r w:rsidR="00A315F6" w:rsidRPr="00C71F3A">
        <w:rPr>
          <w:rFonts w:ascii="Arial" w:hAnsi="Arial" w:cs="Arial"/>
          <w:b/>
          <w:bCs/>
          <w:color w:val="000000" w:themeColor="text1"/>
          <w:sz w:val="20"/>
          <w:szCs w:val="20"/>
        </w:rPr>
        <w:t>N RE: APPROVE COURT MINUTES</w:t>
      </w:r>
    </w:p>
    <w:p w14:paraId="089EDFB9" w14:textId="7A0D8F8F" w:rsidR="009D52A4" w:rsidRPr="00C71F3A" w:rsidRDefault="00425FD8">
      <w:pPr>
        <w:rPr>
          <w:rFonts w:ascii="Arial" w:hAnsi="Arial" w:cs="Arial"/>
          <w:color w:val="000000" w:themeColor="text1"/>
          <w:sz w:val="20"/>
          <w:szCs w:val="20"/>
        </w:rPr>
      </w:pPr>
      <w:r w:rsidRPr="00C71F3A">
        <w:rPr>
          <w:rFonts w:ascii="Arial" w:hAnsi="Arial" w:cs="Arial"/>
          <w:color w:val="000000" w:themeColor="text1"/>
          <w:sz w:val="20"/>
          <w:szCs w:val="20"/>
        </w:rPr>
        <w:tab/>
      </w:r>
      <w:r w:rsidR="00C71F3A" w:rsidRPr="00C71F3A">
        <w:rPr>
          <w:rFonts w:ascii="Arial" w:hAnsi="Arial" w:cs="Arial"/>
          <w:color w:val="000000" w:themeColor="text1"/>
          <w:sz w:val="20"/>
          <w:szCs w:val="20"/>
        </w:rPr>
        <w:t>June 29</w:t>
      </w:r>
      <w:r w:rsidR="00F010A7" w:rsidRPr="00C71F3A">
        <w:rPr>
          <w:rFonts w:ascii="Arial" w:hAnsi="Arial" w:cs="Arial"/>
          <w:color w:val="000000" w:themeColor="text1"/>
          <w:sz w:val="20"/>
          <w:szCs w:val="20"/>
        </w:rPr>
        <w:t>, 2026</w:t>
      </w:r>
      <w:r w:rsidR="006B7E34" w:rsidRPr="00C71F3A">
        <w:rPr>
          <w:rFonts w:ascii="Arial" w:hAnsi="Arial" w:cs="Arial"/>
          <w:color w:val="000000" w:themeColor="text1"/>
          <w:sz w:val="20"/>
          <w:szCs w:val="20"/>
        </w:rPr>
        <w:t xml:space="preserve">, </w:t>
      </w:r>
      <w:r w:rsidRPr="00C71F3A">
        <w:rPr>
          <w:rFonts w:ascii="Arial" w:hAnsi="Arial" w:cs="Arial"/>
          <w:color w:val="000000" w:themeColor="text1"/>
          <w:sz w:val="20"/>
          <w:szCs w:val="20"/>
        </w:rPr>
        <w:t xml:space="preserve">minutes were presented.  </w:t>
      </w:r>
      <w:r w:rsidR="00637578" w:rsidRPr="00C71F3A">
        <w:rPr>
          <w:rFonts w:ascii="Arial" w:hAnsi="Arial" w:cs="Arial"/>
          <w:color w:val="000000" w:themeColor="text1"/>
          <w:sz w:val="20"/>
          <w:szCs w:val="20"/>
        </w:rPr>
        <w:t>A m</w:t>
      </w:r>
      <w:r w:rsidRPr="00C71F3A">
        <w:rPr>
          <w:rFonts w:ascii="Arial" w:hAnsi="Arial" w:cs="Arial"/>
          <w:color w:val="000000" w:themeColor="text1"/>
          <w:sz w:val="20"/>
          <w:szCs w:val="20"/>
        </w:rPr>
        <w:t xml:space="preserve">otion was made to approve by Magistrate </w:t>
      </w:r>
      <w:r w:rsidR="00C71F3A" w:rsidRPr="00C71F3A">
        <w:rPr>
          <w:rFonts w:ascii="Arial" w:hAnsi="Arial" w:cs="Arial"/>
          <w:color w:val="000000" w:themeColor="text1"/>
          <w:sz w:val="20"/>
          <w:szCs w:val="20"/>
        </w:rPr>
        <w:t>Davis</w:t>
      </w:r>
      <w:r w:rsidR="00B34774" w:rsidRPr="00C71F3A">
        <w:rPr>
          <w:rFonts w:ascii="Arial" w:hAnsi="Arial" w:cs="Arial"/>
          <w:color w:val="000000" w:themeColor="text1"/>
          <w:sz w:val="20"/>
          <w:szCs w:val="20"/>
        </w:rPr>
        <w:t xml:space="preserve"> </w:t>
      </w:r>
      <w:r w:rsidRPr="00C71F3A">
        <w:rPr>
          <w:rFonts w:ascii="Arial" w:hAnsi="Arial" w:cs="Arial"/>
          <w:color w:val="000000" w:themeColor="text1"/>
          <w:sz w:val="20"/>
          <w:szCs w:val="20"/>
        </w:rPr>
        <w:t>and seconded by Magistrate</w:t>
      </w:r>
      <w:r w:rsidR="00D13193" w:rsidRPr="00C71F3A">
        <w:rPr>
          <w:rFonts w:ascii="Arial" w:hAnsi="Arial" w:cs="Arial"/>
          <w:color w:val="000000" w:themeColor="text1"/>
          <w:sz w:val="20"/>
          <w:szCs w:val="20"/>
        </w:rPr>
        <w:t xml:space="preserve"> </w:t>
      </w:r>
      <w:r w:rsidR="00C71F3A" w:rsidRPr="00C71F3A">
        <w:rPr>
          <w:rFonts w:ascii="Arial" w:hAnsi="Arial" w:cs="Arial"/>
          <w:color w:val="000000" w:themeColor="text1"/>
          <w:sz w:val="20"/>
          <w:szCs w:val="20"/>
        </w:rPr>
        <w:t>Day</w:t>
      </w:r>
      <w:r w:rsidRPr="00C71F3A">
        <w:rPr>
          <w:rFonts w:ascii="Arial" w:hAnsi="Arial" w:cs="Arial"/>
          <w:color w:val="000000" w:themeColor="text1"/>
          <w:sz w:val="20"/>
          <w:szCs w:val="20"/>
        </w:rPr>
        <w:t>.  All in favor.</w:t>
      </w:r>
    </w:p>
    <w:p w14:paraId="010A1B80" w14:textId="77777777" w:rsidR="00317DED" w:rsidRPr="00C71F3A" w:rsidRDefault="00317DED">
      <w:pPr>
        <w:rPr>
          <w:rFonts w:ascii="Arial" w:hAnsi="Arial" w:cs="Arial"/>
          <w:color w:val="000000" w:themeColor="text1"/>
          <w:sz w:val="20"/>
          <w:szCs w:val="20"/>
        </w:rPr>
      </w:pPr>
    </w:p>
    <w:p w14:paraId="68B4AC93" w14:textId="13B077CF" w:rsidR="000A42F7" w:rsidRPr="00C71F3A" w:rsidRDefault="000A42F7" w:rsidP="000A42F7">
      <w:pPr>
        <w:rPr>
          <w:rFonts w:ascii="Arial" w:hAnsi="Arial" w:cs="Arial"/>
          <w:b/>
          <w:bCs/>
          <w:color w:val="000000" w:themeColor="text1"/>
          <w:sz w:val="20"/>
          <w:szCs w:val="20"/>
        </w:rPr>
      </w:pPr>
      <w:r w:rsidRPr="00C71F3A">
        <w:rPr>
          <w:rFonts w:ascii="Arial" w:hAnsi="Arial" w:cs="Arial"/>
          <w:b/>
          <w:bCs/>
          <w:color w:val="000000" w:themeColor="text1"/>
          <w:sz w:val="20"/>
          <w:szCs w:val="20"/>
        </w:rPr>
        <w:t>IN RE: APPROVE TRANSFERS</w:t>
      </w:r>
    </w:p>
    <w:tbl>
      <w:tblPr>
        <w:tblW w:w="8880" w:type="dxa"/>
        <w:tblLook w:val="04A0" w:firstRow="1" w:lastRow="0" w:firstColumn="1" w:lastColumn="0" w:noHBand="0" w:noVBand="1"/>
      </w:tblPr>
      <w:tblGrid>
        <w:gridCol w:w="3800"/>
        <w:gridCol w:w="1460"/>
        <w:gridCol w:w="3620"/>
      </w:tblGrid>
      <w:tr w:rsidR="0006528A" w:rsidRPr="00C71F3A" w14:paraId="1ED1F06E" w14:textId="77777777" w:rsidTr="00C744AD">
        <w:trPr>
          <w:trHeight w:val="292"/>
        </w:trPr>
        <w:tc>
          <w:tcPr>
            <w:tcW w:w="3800" w:type="dxa"/>
            <w:tcBorders>
              <w:top w:val="nil"/>
              <w:left w:val="nil"/>
              <w:bottom w:val="nil"/>
              <w:right w:val="nil"/>
            </w:tcBorders>
            <w:noWrap/>
            <w:vAlign w:val="bottom"/>
          </w:tcPr>
          <w:p w14:paraId="764D81BA" w14:textId="77777777" w:rsidR="000A42F7" w:rsidRPr="00C71F3A" w:rsidRDefault="000A42F7" w:rsidP="00C744AD">
            <w:pPr>
              <w:spacing w:after="0" w:line="240" w:lineRule="auto"/>
              <w:jc w:val="center"/>
              <w:rPr>
                <w:rFonts w:ascii="Arial" w:eastAsia="Times New Roman" w:hAnsi="Arial" w:cs="Arial"/>
                <w:color w:val="000000" w:themeColor="text1"/>
                <w:sz w:val="20"/>
                <w:szCs w:val="20"/>
              </w:rPr>
            </w:pPr>
            <w:r w:rsidRPr="00C71F3A">
              <w:rPr>
                <w:rFonts w:ascii="Arial" w:eastAsia="Times New Roman" w:hAnsi="Arial" w:cs="Arial"/>
                <w:color w:val="000000" w:themeColor="text1"/>
                <w:sz w:val="20"/>
                <w:szCs w:val="20"/>
                <w:u w:val="single"/>
              </w:rPr>
              <w:t>From:</w:t>
            </w:r>
          </w:p>
        </w:tc>
        <w:tc>
          <w:tcPr>
            <w:tcW w:w="1460" w:type="dxa"/>
            <w:tcBorders>
              <w:top w:val="nil"/>
              <w:left w:val="nil"/>
              <w:bottom w:val="nil"/>
              <w:right w:val="nil"/>
            </w:tcBorders>
            <w:noWrap/>
            <w:vAlign w:val="bottom"/>
          </w:tcPr>
          <w:p w14:paraId="1676C637" w14:textId="77777777" w:rsidR="000A42F7" w:rsidRPr="00C71F3A" w:rsidRDefault="000A42F7" w:rsidP="00C744AD">
            <w:pPr>
              <w:spacing w:after="0" w:line="240" w:lineRule="auto"/>
              <w:jc w:val="center"/>
              <w:rPr>
                <w:rFonts w:ascii="Arial" w:eastAsia="Times New Roman" w:hAnsi="Arial" w:cs="Arial"/>
                <w:color w:val="000000" w:themeColor="text1"/>
                <w:sz w:val="20"/>
                <w:szCs w:val="20"/>
              </w:rPr>
            </w:pPr>
          </w:p>
        </w:tc>
        <w:tc>
          <w:tcPr>
            <w:tcW w:w="3620" w:type="dxa"/>
            <w:tcBorders>
              <w:top w:val="nil"/>
              <w:left w:val="nil"/>
              <w:bottom w:val="nil"/>
              <w:right w:val="nil"/>
            </w:tcBorders>
            <w:noWrap/>
            <w:vAlign w:val="bottom"/>
          </w:tcPr>
          <w:p w14:paraId="659EF961" w14:textId="77777777" w:rsidR="000A42F7" w:rsidRPr="00C71F3A" w:rsidRDefault="000A42F7" w:rsidP="00C744AD">
            <w:pPr>
              <w:spacing w:after="0" w:line="240" w:lineRule="auto"/>
              <w:jc w:val="center"/>
              <w:rPr>
                <w:rFonts w:ascii="Arial" w:eastAsia="Times New Roman" w:hAnsi="Arial" w:cs="Arial"/>
                <w:color w:val="000000" w:themeColor="text1"/>
                <w:sz w:val="20"/>
                <w:szCs w:val="20"/>
                <w:u w:val="single"/>
              </w:rPr>
            </w:pPr>
            <w:r w:rsidRPr="00C71F3A">
              <w:rPr>
                <w:rFonts w:ascii="Arial" w:eastAsia="Times New Roman" w:hAnsi="Arial" w:cs="Arial"/>
                <w:color w:val="000000" w:themeColor="text1"/>
                <w:sz w:val="20"/>
                <w:szCs w:val="20"/>
                <w:u w:val="single"/>
              </w:rPr>
              <w:t>To:</w:t>
            </w:r>
          </w:p>
        </w:tc>
      </w:tr>
      <w:tr w:rsidR="0006528A" w:rsidRPr="00C71F3A" w14:paraId="0E4CEDB2" w14:textId="77777777" w:rsidTr="00C744AD">
        <w:trPr>
          <w:trHeight w:val="292"/>
        </w:trPr>
        <w:tc>
          <w:tcPr>
            <w:tcW w:w="3800" w:type="dxa"/>
            <w:tcBorders>
              <w:top w:val="nil"/>
              <w:left w:val="nil"/>
              <w:bottom w:val="nil"/>
              <w:right w:val="nil"/>
            </w:tcBorders>
            <w:noWrap/>
            <w:vAlign w:val="bottom"/>
          </w:tcPr>
          <w:p w14:paraId="77017EE7" w14:textId="77777777" w:rsidR="000A42F7" w:rsidRPr="00C71F3A" w:rsidRDefault="000A42F7" w:rsidP="00C744AD">
            <w:pPr>
              <w:spacing w:after="0" w:line="240" w:lineRule="auto"/>
              <w:jc w:val="center"/>
              <w:rPr>
                <w:rFonts w:ascii="Arial" w:eastAsia="Times New Roman" w:hAnsi="Arial" w:cs="Arial"/>
                <w:color w:val="000000" w:themeColor="text1"/>
                <w:sz w:val="20"/>
                <w:szCs w:val="20"/>
              </w:rPr>
            </w:pPr>
          </w:p>
        </w:tc>
        <w:tc>
          <w:tcPr>
            <w:tcW w:w="1460" w:type="dxa"/>
            <w:tcBorders>
              <w:top w:val="nil"/>
              <w:left w:val="nil"/>
              <w:bottom w:val="nil"/>
              <w:right w:val="nil"/>
            </w:tcBorders>
            <w:noWrap/>
            <w:vAlign w:val="bottom"/>
          </w:tcPr>
          <w:p w14:paraId="0F6E670C" w14:textId="77777777" w:rsidR="000A42F7" w:rsidRPr="00C71F3A" w:rsidRDefault="000A42F7" w:rsidP="00C744AD">
            <w:pPr>
              <w:spacing w:after="0" w:line="240" w:lineRule="auto"/>
              <w:jc w:val="center"/>
              <w:rPr>
                <w:rFonts w:ascii="Arial" w:eastAsia="Times New Roman" w:hAnsi="Arial" w:cs="Arial"/>
                <w:color w:val="000000" w:themeColor="text1"/>
                <w:sz w:val="20"/>
                <w:szCs w:val="20"/>
              </w:rPr>
            </w:pPr>
          </w:p>
        </w:tc>
        <w:tc>
          <w:tcPr>
            <w:tcW w:w="3620" w:type="dxa"/>
            <w:tcBorders>
              <w:top w:val="nil"/>
              <w:left w:val="nil"/>
              <w:bottom w:val="nil"/>
              <w:right w:val="nil"/>
            </w:tcBorders>
            <w:noWrap/>
            <w:vAlign w:val="bottom"/>
          </w:tcPr>
          <w:p w14:paraId="1973E60B" w14:textId="77777777" w:rsidR="000A42F7" w:rsidRPr="00C71F3A" w:rsidRDefault="000A42F7" w:rsidP="00C744AD">
            <w:pPr>
              <w:spacing w:after="0" w:line="240" w:lineRule="auto"/>
              <w:jc w:val="center"/>
              <w:rPr>
                <w:rFonts w:ascii="Arial" w:eastAsia="Times New Roman" w:hAnsi="Arial" w:cs="Arial"/>
                <w:color w:val="000000" w:themeColor="text1"/>
                <w:sz w:val="20"/>
                <w:szCs w:val="20"/>
              </w:rPr>
            </w:pPr>
          </w:p>
        </w:tc>
      </w:tr>
      <w:tr w:rsidR="0006528A" w:rsidRPr="00C71F3A" w14:paraId="264F3ADF" w14:textId="77777777" w:rsidTr="00C744AD">
        <w:trPr>
          <w:trHeight w:val="292"/>
        </w:trPr>
        <w:tc>
          <w:tcPr>
            <w:tcW w:w="3800" w:type="dxa"/>
            <w:tcBorders>
              <w:top w:val="nil"/>
              <w:left w:val="nil"/>
              <w:bottom w:val="nil"/>
              <w:right w:val="nil"/>
            </w:tcBorders>
            <w:noWrap/>
            <w:vAlign w:val="bottom"/>
          </w:tcPr>
          <w:p w14:paraId="7BC80F5A" w14:textId="32915125" w:rsidR="00C93132" w:rsidRPr="00C71F3A" w:rsidRDefault="00C93132" w:rsidP="00C744AD">
            <w:pPr>
              <w:spacing w:after="0" w:line="240" w:lineRule="auto"/>
              <w:jc w:val="center"/>
              <w:rPr>
                <w:rFonts w:ascii="Arial" w:eastAsia="Times New Roman" w:hAnsi="Arial" w:cs="Arial"/>
                <w:color w:val="000000" w:themeColor="text1"/>
                <w:sz w:val="20"/>
                <w:szCs w:val="20"/>
              </w:rPr>
            </w:pPr>
            <w:r w:rsidRPr="00C71F3A">
              <w:rPr>
                <w:rFonts w:ascii="Arial" w:eastAsia="Times New Roman" w:hAnsi="Arial" w:cs="Arial"/>
                <w:color w:val="000000" w:themeColor="text1"/>
                <w:sz w:val="20"/>
                <w:szCs w:val="20"/>
              </w:rPr>
              <w:t>General Fund</w:t>
            </w:r>
          </w:p>
        </w:tc>
        <w:tc>
          <w:tcPr>
            <w:tcW w:w="1460" w:type="dxa"/>
            <w:tcBorders>
              <w:top w:val="nil"/>
              <w:left w:val="nil"/>
              <w:bottom w:val="nil"/>
              <w:right w:val="nil"/>
            </w:tcBorders>
            <w:noWrap/>
            <w:vAlign w:val="bottom"/>
          </w:tcPr>
          <w:p w14:paraId="4501EB54" w14:textId="4EC90763" w:rsidR="00C93132" w:rsidRPr="00C71F3A" w:rsidRDefault="00412A28" w:rsidP="00C744AD">
            <w:pPr>
              <w:spacing w:after="0" w:line="240" w:lineRule="auto"/>
              <w:jc w:val="center"/>
              <w:rPr>
                <w:rFonts w:ascii="Arial" w:eastAsia="Times New Roman" w:hAnsi="Arial" w:cs="Arial"/>
                <w:color w:val="000000" w:themeColor="text1"/>
                <w:sz w:val="20"/>
                <w:szCs w:val="20"/>
              </w:rPr>
            </w:pPr>
            <w:r w:rsidRPr="00C71F3A">
              <w:rPr>
                <w:rFonts w:ascii="Arial" w:eastAsia="Times New Roman" w:hAnsi="Arial" w:cs="Arial"/>
                <w:color w:val="000000" w:themeColor="text1"/>
                <w:sz w:val="20"/>
                <w:szCs w:val="20"/>
              </w:rPr>
              <w:t>$</w:t>
            </w:r>
            <w:r w:rsidR="00C71F3A" w:rsidRPr="00C71F3A">
              <w:rPr>
                <w:rFonts w:ascii="Arial" w:eastAsia="Times New Roman" w:hAnsi="Arial" w:cs="Arial"/>
                <w:color w:val="000000" w:themeColor="text1"/>
                <w:sz w:val="20"/>
                <w:szCs w:val="20"/>
              </w:rPr>
              <w:t>1,096.62</w:t>
            </w:r>
          </w:p>
        </w:tc>
        <w:tc>
          <w:tcPr>
            <w:tcW w:w="3620" w:type="dxa"/>
            <w:tcBorders>
              <w:top w:val="nil"/>
              <w:left w:val="nil"/>
              <w:bottom w:val="nil"/>
              <w:right w:val="nil"/>
            </w:tcBorders>
            <w:noWrap/>
            <w:vAlign w:val="bottom"/>
          </w:tcPr>
          <w:p w14:paraId="75ADC443" w14:textId="1DF7F96A" w:rsidR="00C93132" w:rsidRPr="00C71F3A" w:rsidRDefault="00317DED" w:rsidP="00C744AD">
            <w:pPr>
              <w:spacing w:after="0" w:line="240" w:lineRule="auto"/>
              <w:jc w:val="center"/>
              <w:rPr>
                <w:rFonts w:ascii="Arial" w:eastAsia="Times New Roman" w:hAnsi="Arial" w:cs="Arial"/>
                <w:color w:val="000000" w:themeColor="text1"/>
                <w:sz w:val="20"/>
                <w:szCs w:val="20"/>
              </w:rPr>
            </w:pPr>
            <w:r w:rsidRPr="00C71F3A">
              <w:rPr>
                <w:rFonts w:ascii="Arial" w:eastAsia="Times New Roman" w:hAnsi="Arial" w:cs="Arial"/>
                <w:color w:val="000000" w:themeColor="text1"/>
                <w:sz w:val="20"/>
                <w:szCs w:val="20"/>
              </w:rPr>
              <w:t>General</w:t>
            </w:r>
            <w:r w:rsidR="00C93132" w:rsidRPr="00C71F3A">
              <w:rPr>
                <w:rFonts w:ascii="Arial" w:eastAsia="Times New Roman" w:hAnsi="Arial" w:cs="Arial"/>
                <w:color w:val="000000" w:themeColor="text1"/>
                <w:sz w:val="20"/>
                <w:szCs w:val="20"/>
              </w:rPr>
              <w:t xml:space="preserve"> Fund</w:t>
            </w:r>
          </w:p>
        </w:tc>
      </w:tr>
      <w:tr w:rsidR="0006528A" w:rsidRPr="00C71F3A" w14:paraId="29DFB281" w14:textId="77777777" w:rsidTr="00C744AD">
        <w:trPr>
          <w:trHeight w:val="292"/>
        </w:trPr>
        <w:tc>
          <w:tcPr>
            <w:tcW w:w="3800" w:type="dxa"/>
            <w:tcBorders>
              <w:top w:val="nil"/>
              <w:left w:val="nil"/>
              <w:bottom w:val="nil"/>
              <w:right w:val="nil"/>
            </w:tcBorders>
            <w:noWrap/>
            <w:vAlign w:val="bottom"/>
          </w:tcPr>
          <w:p w14:paraId="489252A8" w14:textId="7990EE7A" w:rsidR="00C93132" w:rsidRPr="00C71F3A" w:rsidRDefault="008673CA" w:rsidP="00C744AD">
            <w:pPr>
              <w:spacing w:after="0" w:line="240" w:lineRule="auto"/>
              <w:jc w:val="center"/>
              <w:rPr>
                <w:rFonts w:ascii="Arial" w:eastAsia="Times New Roman" w:hAnsi="Arial" w:cs="Arial"/>
                <w:color w:val="000000" w:themeColor="text1"/>
                <w:sz w:val="20"/>
                <w:szCs w:val="20"/>
              </w:rPr>
            </w:pPr>
            <w:r w:rsidRPr="00C71F3A">
              <w:rPr>
                <w:rFonts w:ascii="Arial" w:eastAsia="Times New Roman" w:hAnsi="Arial" w:cs="Arial"/>
                <w:color w:val="000000" w:themeColor="text1"/>
                <w:sz w:val="20"/>
                <w:szCs w:val="20"/>
              </w:rPr>
              <w:t>01-</w:t>
            </w:r>
            <w:r w:rsidR="00C71F3A" w:rsidRPr="00C71F3A">
              <w:rPr>
                <w:rFonts w:ascii="Arial" w:eastAsia="Times New Roman" w:hAnsi="Arial" w:cs="Arial"/>
                <w:color w:val="000000" w:themeColor="text1"/>
                <w:sz w:val="20"/>
                <w:szCs w:val="20"/>
              </w:rPr>
              <w:t>5101-314-0</w:t>
            </w:r>
          </w:p>
        </w:tc>
        <w:tc>
          <w:tcPr>
            <w:tcW w:w="1460" w:type="dxa"/>
            <w:tcBorders>
              <w:top w:val="nil"/>
              <w:left w:val="nil"/>
              <w:bottom w:val="nil"/>
              <w:right w:val="nil"/>
            </w:tcBorders>
            <w:noWrap/>
            <w:vAlign w:val="bottom"/>
          </w:tcPr>
          <w:p w14:paraId="3079C21C" w14:textId="77777777" w:rsidR="00C93132" w:rsidRPr="00C71F3A" w:rsidRDefault="00C93132" w:rsidP="00C744AD">
            <w:pPr>
              <w:spacing w:after="0" w:line="240" w:lineRule="auto"/>
              <w:jc w:val="center"/>
              <w:rPr>
                <w:rFonts w:ascii="Arial" w:eastAsia="Times New Roman" w:hAnsi="Arial" w:cs="Arial"/>
                <w:color w:val="000000" w:themeColor="text1"/>
                <w:sz w:val="20"/>
                <w:szCs w:val="20"/>
              </w:rPr>
            </w:pPr>
          </w:p>
        </w:tc>
        <w:tc>
          <w:tcPr>
            <w:tcW w:w="3620" w:type="dxa"/>
            <w:tcBorders>
              <w:top w:val="nil"/>
              <w:left w:val="nil"/>
              <w:bottom w:val="nil"/>
              <w:right w:val="nil"/>
            </w:tcBorders>
            <w:noWrap/>
            <w:vAlign w:val="bottom"/>
          </w:tcPr>
          <w:p w14:paraId="4A188629" w14:textId="444CBB8B" w:rsidR="00C93132" w:rsidRPr="00C71F3A" w:rsidRDefault="00317DED" w:rsidP="00C744AD">
            <w:pPr>
              <w:spacing w:after="0" w:line="240" w:lineRule="auto"/>
              <w:jc w:val="center"/>
              <w:rPr>
                <w:rFonts w:ascii="Arial" w:eastAsia="Times New Roman" w:hAnsi="Arial" w:cs="Arial"/>
                <w:color w:val="000000" w:themeColor="text1"/>
                <w:sz w:val="20"/>
                <w:szCs w:val="20"/>
              </w:rPr>
            </w:pPr>
            <w:r w:rsidRPr="00C71F3A">
              <w:rPr>
                <w:rFonts w:ascii="Arial" w:eastAsia="Times New Roman" w:hAnsi="Arial" w:cs="Arial"/>
                <w:color w:val="000000" w:themeColor="text1"/>
                <w:sz w:val="20"/>
                <w:szCs w:val="20"/>
              </w:rPr>
              <w:t>01-</w:t>
            </w:r>
            <w:r w:rsidR="00C71F3A" w:rsidRPr="00C71F3A">
              <w:rPr>
                <w:rFonts w:ascii="Arial" w:eastAsia="Times New Roman" w:hAnsi="Arial" w:cs="Arial"/>
                <w:color w:val="000000" w:themeColor="text1"/>
                <w:sz w:val="20"/>
                <w:szCs w:val="20"/>
              </w:rPr>
              <w:t>5101-521-0</w:t>
            </w:r>
          </w:p>
        </w:tc>
      </w:tr>
      <w:tr w:rsidR="0006528A" w:rsidRPr="00C71F3A" w14:paraId="6250BF98" w14:textId="77777777" w:rsidTr="00C744AD">
        <w:trPr>
          <w:trHeight w:val="292"/>
        </w:trPr>
        <w:tc>
          <w:tcPr>
            <w:tcW w:w="3800" w:type="dxa"/>
            <w:tcBorders>
              <w:top w:val="nil"/>
              <w:left w:val="nil"/>
              <w:bottom w:val="nil"/>
              <w:right w:val="nil"/>
            </w:tcBorders>
            <w:noWrap/>
            <w:vAlign w:val="bottom"/>
          </w:tcPr>
          <w:p w14:paraId="05CFD004" w14:textId="00D9AEEE" w:rsidR="00C93132" w:rsidRPr="00C71F3A" w:rsidRDefault="00C71F3A" w:rsidP="00C744AD">
            <w:pPr>
              <w:spacing w:after="0" w:line="240" w:lineRule="auto"/>
              <w:jc w:val="center"/>
              <w:rPr>
                <w:rFonts w:ascii="Arial" w:eastAsia="Times New Roman" w:hAnsi="Arial" w:cs="Arial"/>
                <w:color w:val="000000" w:themeColor="text1"/>
                <w:sz w:val="20"/>
                <w:szCs w:val="20"/>
              </w:rPr>
            </w:pPr>
            <w:r w:rsidRPr="00C71F3A">
              <w:rPr>
                <w:rFonts w:ascii="Arial" w:eastAsia="Times New Roman" w:hAnsi="Arial" w:cs="Arial"/>
                <w:color w:val="000000" w:themeColor="text1"/>
                <w:sz w:val="20"/>
                <w:szCs w:val="20"/>
              </w:rPr>
              <w:t>Contracts W/ Other Counties</w:t>
            </w:r>
          </w:p>
        </w:tc>
        <w:tc>
          <w:tcPr>
            <w:tcW w:w="1460" w:type="dxa"/>
            <w:tcBorders>
              <w:top w:val="nil"/>
              <w:left w:val="nil"/>
              <w:bottom w:val="nil"/>
              <w:right w:val="nil"/>
            </w:tcBorders>
            <w:noWrap/>
            <w:vAlign w:val="bottom"/>
          </w:tcPr>
          <w:p w14:paraId="106BD211" w14:textId="77777777" w:rsidR="00C93132" w:rsidRPr="00C71F3A" w:rsidRDefault="00C93132" w:rsidP="00C744AD">
            <w:pPr>
              <w:spacing w:after="0" w:line="240" w:lineRule="auto"/>
              <w:jc w:val="center"/>
              <w:rPr>
                <w:rFonts w:ascii="Arial" w:eastAsia="Times New Roman" w:hAnsi="Arial" w:cs="Arial"/>
                <w:color w:val="000000" w:themeColor="text1"/>
                <w:sz w:val="20"/>
                <w:szCs w:val="20"/>
              </w:rPr>
            </w:pPr>
          </w:p>
        </w:tc>
        <w:tc>
          <w:tcPr>
            <w:tcW w:w="3620" w:type="dxa"/>
            <w:tcBorders>
              <w:top w:val="nil"/>
              <w:left w:val="nil"/>
              <w:bottom w:val="nil"/>
              <w:right w:val="nil"/>
            </w:tcBorders>
            <w:noWrap/>
            <w:vAlign w:val="bottom"/>
          </w:tcPr>
          <w:p w14:paraId="13669AE3" w14:textId="49801AA4" w:rsidR="00C93132" w:rsidRPr="00C71F3A" w:rsidRDefault="00C71F3A" w:rsidP="00C744AD">
            <w:pPr>
              <w:spacing w:after="0" w:line="240" w:lineRule="auto"/>
              <w:jc w:val="center"/>
              <w:rPr>
                <w:rFonts w:ascii="Arial" w:eastAsia="Times New Roman" w:hAnsi="Arial" w:cs="Arial"/>
                <w:color w:val="000000" w:themeColor="text1"/>
                <w:sz w:val="20"/>
                <w:szCs w:val="20"/>
              </w:rPr>
            </w:pPr>
            <w:r w:rsidRPr="00C71F3A">
              <w:rPr>
                <w:rFonts w:ascii="Arial" w:eastAsia="Times New Roman" w:hAnsi="Arial" w:cs="Arial"/>
                <w:color w:val="000000" w:themeColor="text1"/>
                <w:sz w:val="20"/>
                <w:szCs w:val="20"/>
              </w:rPr>
              <w:t>Jailers Insurance</w:t>
            </w:r>
          </w:p>
        </w:tc>
      </w:tr>
      <w:tr w:rsidR="0006528A" w:rsidRPr="00FA7F93" w14:paraId="7C41267E" w14:textId="77777777" w:rsidTr="00C744AD">
        <w:trPr>
          <w:trHeight w:val="292"/>
        </w:trPr>
        <w:tc>
          <w:tcPr>
            <w:tcW w:w="3800" w:type="dxa"/>
            <w:tcBorders>
              <w:top w:val="nil"/>
              <w:left w:val="nil"/>
              <w:bottom w:val="nil"/>
              <w:right w:val="nil"/>
            </w:tcBorders>
            <w:noWrap/>
            <w:vAlign w:val="bottom"/>
          </w:tcPr>
          <w:p w14:paraId="04DE083D" w14:textId="77777777" w:rsidR="00412A28" w:rsidRPr="00FA7F93" w:rsidRDefault="00412A28" w:rsidP="00C744AD">
            <w:pPr>
              <w:spacing w:after="0" w:line="240" w:lineRule="auto"/>
              <w:jc w:val="center"/>
              <w:rPr>
                <w:rFonts w:ascii="Arial" w:eastAsia="Times New Roman" w:hAnsi="Arial" w:cs="Arial"/>
                <w:color w:val="000000" w:themeColor="text1"/>
                <w:sz w:val="20"/>
                <w:szCs w:val="20"/>
              </w:rPr>
            </w:pPr>
          </w:p>
        </w:tc>
        <w:tc>
          <w:tcPr>
            <w:tcW w:w="1460" w:type="dxa"/>
            <w:tcBorders>
              <w:top w:val="nil"/>
              <w:left w:val="nil"/>
              <w:bottom w:val="nil"/>
              <w:right w:val="nil"/>
            </w:tcBorders>
            <w:noWrap/>
            <w:vAlign w:val="bottom"/>
          </w:tcPr>
          <w:p w14:paraId="54EEBE83" w14:textId="77777777" w:rsidR="00412A28" w:rsidRPr="00FA7F93" w:rsidRDefault="00412A28" w:rsidP="00C744AD">
            <w:pPr>
              <w:spacing w:after="0" w:line="240" w:lineRule="auto"/>
              <w:jc w:val="center"/>
              <w:rPr>
                <w:rFonts w:ascii="Arial" w:eastAsia="Times New Roman" w:hAnsi="Arial" w:cs="Arial"/>
                <w:color w:val="000000" w:themeColor="text1"/>
                <w:sz w:val="20"/>
                <w:szCs w:val="20"/>
              </w:rPr>
            </w:pPr>
          </w:p>
        </w:tc>
        <w:tc>
          <w:tcPr>
            <w:tcW w:w="3620" w:type="dxa"/>
            <w:tcBorders>
              <w:top w:val="nil"/>
              <w:left w:val="nil"/>
              <w:bottom w:val="nil"/>
              <w:right w:val="nil"/>
            </w:tcBorders>
            <w:noWrap/>
            <w:vAlign w:val="bottom"/>
          </w:tcPr>
          <w:p w14:paraId="660F83D3" w14:textId="77777777" w:rsidR="00412A28" w:rsidRPr="00FA7F93" w:rsidRDefault="00412A28" w:rsidP="00C744AD">
            <w:pPr>
              <w:spacing w:after="0" w:line="240" w:lineRule="auto"/>
              <w:jc w:val="center"/>
              <w:rPr>
                <w:rFonts w:ascii="Arial" w:eastAsia="Times New Roman" w:hAnsi="Arial" w:cs="Arial"/>
                <w:color w:val="000000" w:themeColor="text1"/>
                <w:sz w:val="20"/>
                <w:szCs w:val="20"/>
              </w:rPr>
            </w:pPr>
          </w:p>
        </w:tc>
      </w:tr>
      <w:tr w:rsidR="0006528A" w:rsidRPr="00FA7F93" w14:paraId="1E9656BD" w14:textId="77777777" w:rsidTr="00C744AD">
        <w:trPr>
          <w:trHeight w:val="292"/>
        </w:trPr>
        <w:tc>
          <w:tcPr>
            <w:tcW w:w="3800" w:type="dxa"/>
            <w:tcBorders>
              <w:top w:val="nil"/>
              <w:left w:val="nil"/>
              <w:bottom w:val="nil"/>
              <w:right w:val="nil"/>
            </w:tcBorders>
            <w:noWrap/>
            <w:vAlign w:val="bottom"/>
          </w:tcPr>
          <w:p w14:paraId="6A6E9EBD" w14:textId="650C99FA" w:rsidR="00412A28" w:rsidRPr="00FA7F93" w:rsidRDefault="00FA7F93" w:rsidP="00C744AD">
            <w:pPr>
              <w:spacing w:after="0" w:line="240" w:lineRule="auto"/>
              <w:jc w:val="center"/>
              <w:rPr>
                <w:rFonts w:ascii="Arial" w:eastAsia="Times New Roman" w:hAnsi="Arial" w:cs="Arial"/>
                <w:color w:val="000000" w:themeColor="text1"/>
                <w:sz w:val="20"/>
                <w:szCs w:val="20"/>
              </w:rPr>
            </w:pPr>
            <w:r w:rsidRPr="00FA7F93">
              <w:rPr>
                <w:rFonts w:ascii="Arial" w:eastAsia="Times New Roman" w:hAnsi="Arial" w:cs="Arial"/>
                <w:color w:val="000000" w:themeColor="text1"/>
                <w:sz w:val="20"/>
                <w:szCs w:val="20"/>
              </w:rPr>
              <w:t>Road</w:t>
            </w:r>
            <w:r w:rsidR="00412A28" w:rsidRPr="00FA7F93">
              <w:rPr>
                <w:rFonts w:ascii="Arial" w:eastAsia="Times New Roman" w:hAnsi="Arial" w:cs="Arial"/>
                <w:color w:val="000000" w:themeColor="text1"/>
                <w:sz w:val="20"/>
                <w:szCs w:val="20"/>
              </w:rPr>
              <w:t xml:space="preserve"> Fund</w:t>
            </w:r>
          </w:p>
        </w:tc>
        <w:tc>
          <w:tcPr>
            <w:tcW w:w="1460" w:type="dxa"/>
            <w:tcBorders>
              <w:top w:val="nil"/>
              <w:left w:val="nil"/>
              <w:bottom w:val="nil"/>
              <w:right w:val="nil"/>
            </w:tcBorders>
            <w:noWrap/>
            <w:vAlign w:val="bottom"/>
          </w:tcPr>
          <w:p w14:paraId="30CCB950" w14:textId="6744F8C9" w:rsidR="00412A28" w:rsidRPr="00FA7F93" w:rsidRDefault="00EC77A1" w:rsidP="00C744AD">
            <w:pPr>
              <w:spacing w:after="0" w:line="240" w:lineRule="auto"/>
              <w:jc w:val="center"/>
              <w:rPr>
                <w:rFonts w:ascii="Arial" w:eastAsia="Times New Roman" w:hAnsi="Arial" w:cs="Arial"/>
                <w:color w:val="000000" w:themeColor="text1"/>
                <w:sz w:val="20"/>
                <w:szCs w:val="20"/>
              </w:rPr>
            </w:pPr>
            <w:r w:rsidRPr="00FA7F93">
              <w:rPr>
                <w:rFonts w:ascii="Arial" w:eastAsia="Times New Roman" w:hAnsi="Arial" w:cs="Arial"/>
                <w:color w:val="000000" w:themeColor="text1"/>
                <w:sz w:val="20"/>
                <w:szCs w:val="20"/>
              </w:rPr>
              <w:t>$</w:t>
            </w:r>
            <w:r w:rsidR="00C71F3A" w:rsidRPr="00FA7F93">
              <w:rPr>
                <w:rFonts w:ascii="Arial" w:eastAsia="Times New Roman" w:hAnsi="Arial" w:cs="Arial"/>
                <w:color w:val="000000" w:themeColor="text1"/>
                <w:sz w:val="20"/>
                <w:szCs w:val="20"/>
              </w:rPr>
              <w:t>7,821.73</w:t>
            </w:r>
          </w:p>
        </w:tc>
        <w:tc>
          <w:tcPr>
            <w:tcW w:w="3620" w:type="dxa"/>
            <w:tcBorders>
              <w:top w:val="nil"/>
              <w:left w:val="nil"/>
              <w:bottom w:val="nil"/>
              <w:right w:val="nil"/>
            </w:tcBorders>
            <w:noWrap/>
            <w:vAlign w:val="bottom"/>
          </w:tcPr>
          <w:p w14:paraId="38EE072F" w14:textId="7974BEAB" w:rsidR="00412A28" w:rsidRPr="00FA7F93" w:rsidRDefault="00FA7F93" w:rsidP="00C744AD">
            <w:pPr>
              <w:spacing w:after="0" w:line="240" w:lineRule="auto"/>
              <w:jc w:val="center"/>
              <w:rPr>
                <w:rFonts w:ascii="Arial" w:eastAsia="Times New Roman" w:hAnsi="Arial" w:cs="Arial"/>
                <w:color w:val="000000" w:themeColor="text1"/>
                <w:sz w:val="20"/>
                <w:szCs w:val="20"/>
              </w:rPr>
            </w:pPr>
            <w:r w:rsidRPr="00FA7F93">
              <w:rPr>
                <w:rFonts w:ascii="Arial" w:eastAsia="Times New Roman" w:hAnsi="Arial" w:cs="Arial"/>
                <w:color w:val="000000" w:themeColor="text1"/>
                <w:sz w:val="20"/>
                <w:szCs w:val="20"/>
              </w:rPr>
              <w:t>Road Fund</w:t>
            </w:r>
          </w:p>
        </w:tc>
      </w:tr>
      <w:tr w:rsidR="00B10511" w:rsidRPr="00FA7F93" w14:paraId="4F5226C1" w14:textId="77777777" w:rsidTr="00C744AD">
        <w:trPr>
          <w:trHeight w:val="292"/>
        </w:trPr>
        <w:tc>
          <w:tcPr>
            <w:tcW w:w="3800" w:type="dxa"/>
            <w:tcBorders>
              <w:top w:val="nil"/>
              <w:left w:val="nil"/>
              <w:bottom w:val="nil"/>
              <w:right w:val="nil"/>
            </w:tcBorders>
            <w:noWrap/>
            <w:vAlign w:val="bottom"/>
          </w:tcPr>
          <w:p w14:paraId="088A6123" w14:textId="54CDAE65" w:rsidR="00412A28" w:rsidRPr="00FA7F93" w:rsidRDefault="00FA7F93" w:rsidP="00C744AD">
            <w:pPr>
              <w:spacing w:after="0" w:line="240" w:lineRule="auto"/>
              <w:jc w:val="center"/>
              <w:rPr>
                <w:rFonts w:ascii="Arial" w:eastAsia="Times New Roman" w:hAnsi="Arial" w:cs="Arial"/>
                <w:color w:val="000000" w:themeColor="text1"/>
                <w:sz w:val="20"/>
                <w:szCs w:val="20"/>
              </w:rPr>
            </w:pPr>
            <w:r w:rsidRPr="00FA7F93">
              <w:rPr>
                <w:rFonts w:ascii="Arial" w:eastAsia="Times New Roman" w:hAnsi="Arial" w:cs="Arial"/>
                <w:color w:val="000000" w:themeColor="text1"/>
                <w:sz w:val="20"/>
                <w:szCs w:val="20"/>
              </w:rPr>
              <w:t>02-9200-999-0</w:t>
            </w:r>
          </w:p>
        </w:tc>
        <w:tc>
          <w:tcPr>
            <w:tcW w:w="1460" w:type="dxa"/>
            <w:tcBorders>
              <w:top w:val="nil"/>
              <w:left w:val="nil"/>
              <w:bottom w:val="nil"/>
              <w:right w:val="nil"/>
            </w:tcBorders>
            <w:noWrap/>
            <w:vAlign w:val="bottom"/>
          </w:tcPr>
          <w:p w14:paraId="3FBD3257" w14:textId="77777777" w:rsidR="00412A28" w:rsidRPr="00FA7F93" w:rsidRDefault="00412A28" w:rsidP="00C744AD">
            <w:pPr>
              <w:spacing w:after="0" w:line="240" w:lineRule="auto"/>
              <w:jc w:val="center"/>
              <w:rPr>
                <w:rFonts w:ascii="Arial" w:eastAsia="Times New Roman" w:hAnsi="Arial" w:cs="Arial"/>
                <w:color w:val="000000" w:themeColor="text1"/>
                <w:sz w:val="20"/>
                <w:szCs w:val="20"/>
              </w:rPr>
            </w:pPr>
          </w:p>
        </w:tc>
        <w:tc>
          <w:tcPr>
            <w:tcW w:w="3620" w:type="dxa"/>
            <w:tcBorders>
              <w:top w:val="nil"/>
              <w:left w:val="nil"/>
              <w:bottom w:val="nil"/>
              <w:right w:val="nil"/>
            </w:tcBorders>
            <w:noWrap/>
            <w:vAlign w:val="bottom"/>
          </w:tcPr>
          <w:p w14:paraId="5840F70A" w14:textId="77579241" w:rsidR="00412A28" w:rsidRPr="00FA7F93" w:rsidRDefault="00FA7F93" w:rsidP="00C744AD">
            <w:pPr>
              <w:spacing w:after="0" w:line="240" w:lineRule="auto"/>
              <w:jc w:val="center"/>
              <w:rPr>
                <w:rFonts w:ascii="Arial" w:eastAsia="Times New Roman" w:hAnsi="Arial" w:cs="Arial"/>
                <w:color w:val="000000" w:themeColor="text1"/>
                <w:sz w:val="20"/>
                <w:szCs w:val="20"/>
              </w:rPr>
            </w:pPr>
            <w:r w:rsidRPr="00FA7F93">
              <w:rPr>
                <w:rFonts w:ascii="Arial" w:eastAsia="Times New Roman" w:hAnsi="Arial" w:cs="Arial"/>
                <w:color w:val="000000" w:themeColor="text1"/>
                <w:sz w:val="20"/>
                <w:szCs w:val="20"/>
              </w:rPr>
              <w:t>02-6105-471-0</w:t>
            </w:r>
          </w:p>
        </w:tc>
      </w:tr>
      <w:tr w:rsidR="00B10511" w:rsidRPr="00FA7F93" w14:paraId="5D80FA84" w14:textId="77777777" w:rsidTr="00C744AD">
        <w:trPr>
          <w:trHeight w:val="292"/>
        </w:trPr>
        <w:tc>
          <w:tcPr>
            <w:tcW w:w="3800" w:type="dxa"/>
            <w:tcBorders>
              <w:top w:val="nil"/>
              <w:left w:val="nil"/>
              <w:bottom w:val="nil"/>
              <w:right w:val="nil"/>
            </w:tcBorders>
            <w:noWrap/>
            <w:vAlign w:val="bottom"/>
          </w:tcPr>
          <w:p w14:paraId="1DA59813" w14:textId="58627678" w:rsidR="00412A28" w:rsidRPr="00FA7F93" w:rsidRDefault="00FA7F93" w:rsidP="00C744AD">
            <w:pPr>
              <w:spacing w:after="0" w:line="240" w:lineRule="auto"/>
              <w:jc w:val="center"/>
              <w:rPr>
                <w:rFonts w:ascii="Arial" w:eastAsia="Times New Roman" w:hAnsi="Arial" w:cs="Arial"/>
                <w:color w:val="000000" w:themeColor="text1"/>
                <w:sz w:val="20"/>
                <w:szCs w:val="20"/>
              </w:rPr>
            </w:pPr>
            <w:r w:rsidRPr="00FA7F93">
              <w:rPr>
                <w:rFonts w:ascii="Arial" w:eastAsia="Times New Roman" w:hAnsi="Arial" w:cs="Arial"/>
                <w:color w:val="000000" w:themeColor="text1"/>
                <w:sz w:val="20"/>
                <w:szCs w:val="20"/>
              </w:rPr>
              <w:t>Reserve for Transfer</w:t>
            </w:r>
          </w:p>
        </w:tc>
        <w:tc>
          <w:tcPr>
            <w:tcW w:w="1460" w:type="dxa"/>
            <w:tcBorders>
              <w:top w:val="nil"/>
              <w:left w:val="nil"/>
              <w:bottom w:val="nil"/>
              <w:right w:val="nil"/>
            </w:tcBorders>
            <w:noWrap/>
            <w:vAlign w:val="bottom"/>
          </w:tcPr>
          <w:p w14:paraId="74C7E232" w14:textId="77777777" w:rsidR="00412A28" w:rsidRPr="00FA7F93" w:rsidRDefault="00412A28" w:rsidP="00C744AD">
            <w:pPr>
              <w:spacing w:after="0" w:line="240" w:lineRule="auto"/>
              <w:jc w:val="center"/>
              <w:rPr>
                <w:rFonts w:ascii="Arial" w:eastAsia="Times New Roman" w:hAnsi="Arial" w:cs="Arial"/>
                <w:color w:val="000000" w:themeColor="text1"/>
                <w:sz w:val="20"/>
                <w:szCs w:val="20"/>
              </w:rPr>
            </w:pPr>
          </w:p>
        </w:tc>
        <w:tc>
          <w:tcPr>
            <w:tcW w:w="3620" w:type="dxa"/>
            <w:tcBorders>
              <w:top w:val="nil"/>
              <w:left w:val="nil"/>
              <w:bottom w:val="nil"/>
              <w:right w:val="nil"/>
            </w:tcBorders>
            <w:noWrap/>
            <w:vAlign w:val="bottom"/>
          </w:tcPr>
          <w:p w14:paraId="333D9B71" w14:textId="7E565F7C" w:rsidR="00412A28" w:rsidRPr="00FA7F93" w:rsidRDefault="00FA7F93" w:rsidP="00C744AD">
            <w:pPr>
              <w:spacing w:after="0" w:line="240" w:lineRule="auto"/>
              <w:jc w:val="center"/>
              <w:rPr>
                <w:rFonts w:ascii="Arial" w:eastAsia="Times New Roman" w:hAnsi="Arial" w:cs="Arial"/>
                <w:color w:val="000000" w:themeColor="text1"/>
                <w:sz w:val="20"/>
                <w:szCs w:val="20"/>
              </w:rPr>
            </w:pPr>
            <w:r w:rsidRPr="00FA7F93">
              <w:rPr>
                <w:rFonts w:ascii="Arial" w:eastAsia="Times New Roman" w:hAnsi="Arial" w:cs="Arial"/>
                <w:color w:val="000000" w:themeColor="text1"/>
                <w:sz w:val="20"/>
                <w:szCs w:val="20"/>
              </w:rPr>
              <w:t>Road Salt</w:t>
            </w:r>
            <w:r w:rsidR="008F160F" w:rsidRPr="00FA7F93">
              <w:rPr>
                <w:rFonts w:ascii="Arial" w:eastAsia="Times New Roman" w:hAnsi="Arial" w:cs="Arial"/>
                <w:color w:val="000000" w:themeColor="text1"/>
                <w:sz w:val="20"/>
                <w:szCs w:val="20"/>
              </w:rPr>
              <w:t xml:space="preserve"> </w:t>
            </w:r>
          </w:p>
        </w:tc>
      </w:tr>
      <w:tr w:rsidR="006645DE" w:rsidRPr="00FA7F93" w14:paraId="63325600" w14:textId="77777777" w:rsidTr="00C744AD">
        <w:trPr>
          <w:trHeight w:val="292"/>
        </w:trPr>
        <w:tc>
          <w:tcPr>
            <w:tcW w:w="3800" w:type="dxa"/>
            <w:tcBorders>
              <w:top w:val="nil"/>
              <w:left w:val="nil"/>
              <w:bottom w:val="nil"/>
              <w:right w:val="nil"/>
            </w:tcBorders>
            <w:noWrap/>
            <w:vAlign w:val="bottom"/>
          </w:tcPr>
          <w:p w14:paraId="35C3AB2F" w14:textId="77777777" w:rsidR="006645DE" w:rsidRPr="00FA7F93" w:rsidRDefault="006645DE" w:rsidP="00C744AD">
            <w:pPr>
              <w:spacing w:after="0" w:line="240" w:lineRule="auto"/>
              <w:jc w:val="center"/>
              <w:rPr>
                <w:rFonts w:ascii="Arial" w:eastAsia="Times New Roman" w:hAnsi="Arial" w:cs="Arial"/>
                <w:color w:val="000000" w:themeColor="text1"/>
                <w:sz w:val="20"/>
                <w:szCs w:val="20"/>
              </w:rPr>
            </w:pPr>
          </w:p>
        </w:tc>
        <w:tc>
          <w:tcPr>
            <w:tcW w:w="1460" w:type="dxa"/>
            <w:tcBorders>
              <w:top w:val="nil"/>
              <w:left w:val="nil"/>
              <w:bottom w:val="nil"/>
              <w:right w:val="nil"/>
            </w:tcBorders>
            <w:noWrap/>
            <w:vAlign w:val="bottom"/>
          </w:tcPr>
          <w:p w14:paraId="2E8AF8AD" w14:textId="77777777" w:rsidR="006645DE" w:rsidRPr="00FA7F93" w:rsidRDefault="006645DE" w:rsidP="00C744AD">
            <w:pPr>
              <w:spacing w:after="0" w:line="240" w:lineRule="auto"/>
              <w:jc w:val="center"/>
              <w:rPr>
                <w:rFonts w:ascii="Arial" w:eastAsia="Times New Roman" w:hAnsi="Arial" w:cs="Arial"/>
                <w:color w:val="000000" w:themeColor="text1"/>
                <w:sz w:val="20"/>
                <w:szCs w:val="20"/>
              </w:rPr>
            </w:pPr>
          </w:p>
        </w:tc>
        <w:tc>
          <w:tcPr>
            <w:tcW w:w="3620" w:type="dxa"/>
            <w:tcBorders>
              <w:top w:val="nil"/>
              <w:left w:val="nil"/>
              <w:bottom w:val="nil"/>
              <w:right w:val="nil"/>
            </w:tcBorders>
            <w:noWrap/>
            <w:vAlign w:val="bottom"/>
          </w:tcPr>
          <w:p w14:paraId="2472CD15" w14:textId="77777777" w:rsidR="006645DE" w:rsidRPr="00FA7F93" w:rsidRDefault="006645DE" w:rsidP="00C744AD">
            <w:pPr>
              <w:spacing w:after="0" w:line="240" w:lineRule="auto"/>
              <w:jc w:val="center"/>
              <w:rPr>
                <w:rFonts w:ascii="Arial" w:eastAsia="Times New Roman" w:hAnsi="Arial" w:cs="Arial"/>
                <w:color w:val="000000" w:themeColor="text1"/>
                <w:sz w:val="20"/>
                <w:szCs w:val="20"/>
              </w:rPr>
            </w:pPr>
          </w:p>
        </w:tc>
      </w:tr>
      <w:tr w:rsidR="006645DE" w:rsidRPr="00FA7F93" w14:paraId="0CFDF2EF" w14:textId="77777777" w:rsidTr="00C744AD">
        <w:trPr>
          <w:trHeight w:val="292"/>
        </w:trPr>
        <w:tc>
          <w:tcPr>
            <w:tcW w:w="3800" w:type="dxa"/>
            <w:tcBorders>
              <w:top w:val="nil"/>
              <w:left w:val="nil"/>
              <w:bottom w:val="nil"/>
              <w:right w:val="nil"/>
            </w:tcBorders>
            <w:noWrap/>
            <w:vAlign w:val="bottom"/>
          </w:tcPr>
          <w:p w14:paraId="1D1A20C2" w14:textId="12C19226" w:rsidR="006645DE" w:rsidRPr="00FA7F93" w:rsidRDefault="00FA7F93" w:rsidP="00C744AD">
            <w:pPr>
              <w:spacing w:after="0" w:line="240" w:lineRule="auto"/>
              <w:jc w:val="center"/>
              <w:rPr>
                <w:rFonts w:ascii="Arial" w:eastAsia="Times New Roman" w:hAnsi="Arial" w:cs="Arial"/>
                <w:color w:val="000000" w:themeColor="text1"/>
                <w:sz w:val="20"/>
                <w:szCs w:val="20"/>
              </w:rPr>
            </w:pPr>
            <w:r w:rsidRPr="00FA7F93">
              <w:rPr>
                <w:rFonts w:ascii="Arial" w:eastAsia="Times New Roman" w:hAnsi="Arial" w:cs="Arial"/>
                <w:color w:val="000000" w:themeColor="text1"/>
                <w:sz w:val="20"/>
                <w:szCs w:val="20"/>
              </w:rPr>
              <w:t>Road</w:t>
            </w:r>
            <w:r w:rsidR="006645DE" w:rsidRPr="00FA7F93">
              <w:rPr>
                <w:rFonts w:ascii="Arial" w:eastAsia="Times New Roman" w:hAnsi="Arial" w:cs="Arial"/>
                <w:color w:val="000000" w:themeColor="text1"/>
                <w:sz w:val="20"/>
                <w:szCs w:val="20"/>
              </w:rPr>
              <w:t xml:space="preserve"> Fund</w:t>
            </w:r>
          </w:p>
        </w:tc>
        <w:tc>
          <w:tcPr>
            <w:tcW w:w="1460" w:type="dxa"/>
            <w:tcBorders>
              <w:top w:val="nil"/>
              <w:left w:val="nil"/>
              <w:bottom w:val="nil"/>
              <w:right w:val="nil"/>
            </w:tcBorders>
            <w:noWrap/>
            <w:vAlign w:val="bottom"/>
          </w:tcPr>
          <w:p w14:paraId="0E677564" w14:textId="4B4AA064" w:rsidR="006645DE" w:rsidRPr="00FA7F93" w:rsidRDefault="006645DE" w:rsidP="00C744AD">
            <w:pPr>
              <w:spacing w:after="0" w:line="240" w:lineRule="auto"/>
              <w:jc w:val="center"/>
              <w:rPr>
                <w:rFonts w:ascii="Arial" w:eastAsia="Times New Roman" w:hAnsi="Arial" w:cs="Arial"/>
                <w:color w:val="000000" w:themeColor="text1"/>
                <w:sz w:val="20"/>
                <w:szCs w:val="20"/>
              </w:rPr>
            </w:pPr>
            <w:r w:rsidRPr="00FA7F93">
              <w:rPr>
                <w:rFonts w:ascii="Arial" w:eastAsia="Times New Roman" w:hAnsi="Arial" w:cs="Arial"/>
                <w:color w:val="000000" w:themeColor="text1"/>
                <w:sz w:val="20"/>
                <w:szCs w:val="20"/>
              </w:rPr>
              <w:t>$</w:t>
            </w:r>
            <w:r w:rsidR="00C71F3A" w:rsidRPr="00FA7F93">
              <w:rPr>
                <w:rFonts w:ascii="Arial" w:eastAsia="Times New Roman" w:hAnsi="Arial" w:cs="Arial"/>
                <w:color w:val="000000" w:themeColor="text1"/>
                <w:sz w:val="20"/>
                <w:szCs w:val="20"/>
              </w:rPr>
              <w:t>665.72</w:t>
            </w:r>
          </w:p>
        </w:tc>
        <w:tc>
          <w:tcPr>
            <w:tcW w:w="3620" w:type="dxa"/>
            <w:tcBorders>
              <w:top w:val="nil"/>
              <w:left w:val="nil"/>
              <w:bottom w:val="nil"/>
              <w:right w:val="nil"/>
            </w:tcBorders>
            <w:noWrap/>
            <w:vAlign w:val="bottom"/>
          </w:tcPr>
          <w:p w14:paraId="320F38AC" w14:textId="420F9CAC" w:rsidR="006645DE" w:rsidRPr="00FA7F93" w:rsidRDefault="00FA7F93" w:rsidP="00C744AD">
            <w:pPr>
              <w:spacing w:after="0" w:line="240" w:lineRule="auto"/>
              <w:jc w:val="center"/>
              <w:rPr>
                <w:rFonts w:ascii="Arial" w:eastAsia="Times New Roman" w:hAnsi="Arial" w:cs="Arial"/>
                <w:color w:val="000000" w:themeColor="text1"/>
                <w:sz w:val="20"/>
                <w:szCs w:val="20"/>
              </w:rPr>
            </w:pPr>
            <w:r w:rsidRPr="00FA7F93">
              <w:rPr>
                <w:rFonts w:ascii="Arial" w:eastAsia="Times New Roman" w:hAnsi="Arial" w:cs="Arial"/>
                <w:color w:val="000000" w:themeColor="text1"/>
                <w:sz w:val="20"/>
                <w:szCs w:val="20"/>
              </w:rPr>
              <w:t>Road Fund</w:t>
            </w:r>
          </w:p>
        </w:tc>
      </w:tr>
      <w:tr w:rsidR="006645DE" w:rsidRPr="00FA7F93" w14:paraId="0938DCE5" w14:textId="77777777" w:rsidTr="00C744AD">
        <w:trPr>
          <w:trHeight w:val="292"/>
        </w:trPr>
        <w:tc>
          <w:tcPr>
            <w:tcW w:w="3800" w:type="dxa"/>
            <w:tcBorders>
              <w:top w:val="nil"/>
              <w:left w:val="nil"/>
              <w:bottom w:val="nil"/>
              <w:right w:val="nil"/>
            </w:tcBorders>
            <w:noWrap/>
            <w:vAlign w:val="bottom"/>
          </w:tcPr>
          <w:p w14:paraId="055D6324" w14:textId="2A194F58" w:rsidR="006645DE" w:rsidRPr="00FA7F93" w:rsidRDefault="00FA7F93" w:rsidP="00C744AD">
            <w:pPr>
              <w:spacing w:after="0" w:line="240" w:lineRule="auto"/>
              <w:jc w:val="center"/>
              <w:rPr>
                <w:rFonts w:ascii="Arial" w:eastAsia="Times New Roman" w:hAnsi="Arial" w:cs="Arial"/>
                <w:color w:val="000000" w:themeColor="text1"/>
                <w:sz w:val="20"/>
                <w:szCs w:val="20"/>
              </w:rPr>
            </w:pPr>
            <w:r w:rsidRPr="00FA7F93">
              <w:rPr>
                <w:rFonts w:ascii="Arial" w:eastAsia="Times New Roman" w:hAnsi="Arial" w:cs="Arial"/>
                <w:color w:val="000000" w:themeColor="text1"/>
                <w:sz w:val="20"/>
                <w:szCs w:val="20"/>
              </w:rPr>
              <w:t>02-9200-9990</w:t>
            </w:r>
          </w:p>
        </w:tc>
        <w:tc>
          <w:tcPr>
            <w:tcW w:w="1460" w:type="dxa"/>
            <w:tcBorders>
              <w:top w:val="nil"/>
              <w:left w:val="nil"/>
              <w:bottom w:val="nil"/>
              <w:right w:val="nil"/>
            </w:tcBorders>
            <w:noWrap/>
            <w:vAlign w:val="bottom"/>
          </w:tcPr>
          <w:p w14:paraId="6AB104E9" w14:textId="77777777" w:rsidR="006645DE" w:rsidRPr="00FA7F93" w:rsidRDefault="006645DE" w:rsidP="00C744AD">
            <w:pPr>
              <w:spacing w:after="0" w:line="240" w:lineRule="auto"/>
              <w:jc w:val="center"/>
              <w:rPr>
                <w:rFonts w:ascii="Arial" w:eastAsia="Times New Roman" w:hAnsi="Arial" w:cs="Arial"/>
                <w:color w:val="000000" w:themeColor="text1"/>
                <w:sz w:val="20"/>
                <w:szCs w:val="20"/>
              </w:rPr>
            </w:pPr>
          </w:p>
        </w:tc>
        <w:tc>
          <w:tcPr>
            <w:tcW w:w="3620" w:type="dxa"/>
            <w:tcBorders>
              <w:top w:val="nil"/>
              <w:left w:val="nil"/>
              <w:bottom w:val="nil"/>
              <w:right w:val="nil"/>
            </w:tcBorders>
            <w:noWrap/>
            <w:vAlign w:val="bottom"/>
          </w:tcPr>
          <w:p w14:paraId="24165EA0" w14:textId="1E515A62" w:rsidR="006645DE" w:rsidRPr="00FA7F93" w:rsidRDefault="00FA7F93" w:rsidP="00C744AD">
            <w:pPr>
              <w:spacing w:after="0" w:line="240" w:lineRule="auto"/>
              <w:jc w:val="center"/>
              <w:rPr>
                <w:rFonts w:ascii="Arial" w:eastAsia="Times New Roman" w:hAnsi="Arial" w:cs="Arial"/>
                <w:color w:val="000000" w:themeColor="text1"/>
                <w:sz w:val="20"/>
                <w:szCs w:val="20"/>
              </w:rPr>
            </w:pPr>
            <w:r w:rsidRPr="00FA7F93">
              <w:rPr>
                <w:rFonts w:ascii="Arial" w:eastAsia="Times New Roman" w:hAnsi="Arial" w:cs="Arial"/>
                <w:color w:val="000000" w:themeColor="text1"/>
                <w:sz w:val="20"/>
                <w:szCs w:val="20"/>
              </w:rPr>
              <w:t>02-6105-521-0</w:t>
            </w:r>
          </w:p>
        </w:tc>
      </w:tr>
      <w:tr w:rsidR="006645DE" w:rsidRPr="00FA7F93" w14:paraId="6B04572D" w14:textId="77777777" w:rsidTr="00C744AD">
        <w:trPr>
          <w:trHeight w:val="292"/>
        </w:trPr>
        <w:tc>
          <w:tcPr>
            <w:tcW w:w="3800" w:type="dxa"/>
            <w:tcBorders>
              <w:top w:val="nil"/>
              <w:left w:val="nil"/>
              <w:bottom w:val="nil"/>
              <w:right w:val="nil"/>
            </w:tcBorders>
            <w:noWrap/>
            <w:vAlign w:val="bottom"/>
          </w:tcPr>
          <w:p w14:paraId="657EFC94" w14:textId="40AA355B" w:rsidR="006645DE" w:rsidRPr="00FA7F93" w:rsidRDefault="00FA7F93" w:rsidP="00C744AD">
            <w:pPr>
              <w:spacing w:after="0" w:line="240" w:lineRule="auto"/>
              <w:jc w:val="center"/>
              <w:rPr>
                <w:rFonts w:ascii="Arial" w:eastAsia="Times New Roman" w:hAnsi="Arial" w:cs="Arial"/>
                <w:color w:val="000000" w:themeColor="text1"/>
                <w:sz w:val="20"/>
                <w:szCs w:val="20"/>
              </w:rPr>
            </w:pPr>
            <w:r w:rsidRPr="00FA7F93">
              <w:rPr>
                <w:rFonts w:ascii="Arial" w:eastAsia="Times New Roman" w:hAnsi="Arial" w:cs="Arial"/>
                <w:color w:val="000000" w:themeColor="text1"/>
                <w:sz w:val="20"/>
                <w:szCs w:val="20"/>
              </w:rPr>
              <w:t>Reserve for Transfer</w:t>
            </w:r>
          </w:p>
        </w:tc>
        <w:tc>
          <w:tcPr>
            <w:tcW w:w="1460" w:type="dxa"/>
            <w:tcBorders>
              <w:top w:val="nil"/>
              <w:left w:val="nil"/>
              <w:bottom w:val="nil"/>
              <w:right w:val="nil"/>
            </w:tcBorders>
            <w:noWrap/>
            <w:vAlign w:val="bottom"/>
          </w:tcPr>
          <w:p w14:paraId="53ACAD3B" w14:textId="77777777" w:rsidR="006645DE" w:rsidRPr="00FA7F93" w:rsidRDefault="006645DE" w:rsidP="00C744AD">
            <w:pPr>
              <w:spacing w:after="0" w:line="240" w:lineRule="auto"/>
              <w:jc w:val="center"/>
              <w:rPr>
                <w:rFonts w:ascii="Arial" w:eastAsia="Times New Roman" w:hAnsi="Arial" w:cs="Arial"/>
                <w:color w:val="000000" w:themeColor="text1"/>
                <w:sz w:val="20"/>
                <w:szCs w:val="20"/>
              </w:rPr>
            </w:pPr>
          </w:p>
        </w:tc>
        <w:tc>
          <w:tcPr>
            <w:tcW w:w="3620" w:type="dxa"/>
            <w:tcBorders>
              <w:top w:val="nil"/>
              <w:left w:val="nil"/>
              <w:bottom w:val="nil"/>
              <w:right w:val="nil"/>
            </w:tcBorders>
            <w:noWrap/>
            <w:vAlign w:val="bottom"/>
          </w:tcPr>
          <w:p w14:paraId="227E86C1" w14:textId="779C777F" w:rsidR="006645DE" w:rsidRPr="00FA7F93" w:rsidRDefault="00FA7F93" w:rsidP="00C744AD">
            <w:pPr>
              <w:spacing w:after="0" w:line="240" w:lineRule="auto"/>
              <w:jc w:val="center"/>
              <w:rPr>
                <w:rFonts w:ascii="Arial" w:eastAsia="Times New Roman" w:hAnsi="Arial" w:cs="Arial"/>
                <w:color w:val="000000" w:themeColor="text1"/>
                <w:sz w:val="20"/>
                <w:szCs w:val="20"/>
              </w:rPr>
            </w:pPr>
            <w:r w:rsidRPr="00FA7F93">
              <w:rPr>
                <w:rFonts w:ascii="Arial" w:eastAsia="Times New Roman" w:hAnsi="Arial" w:cs="Arial"/>
                <w:color w:val="000000" w:themeColor="text1"/>
                <w:sz w:val="20"/>
                <w:szCs w:val="20"/>
              </w:rPr>
              <w:t>Road Insurance</w:t>
            </w:r>
          </w:p>
        </w:tc>
      </w:tr>
      <w:tr w:rsidR="006645DE" w:rsidRPr="00FA7F93" w14:paraId="0D67EAFE" w14:textId="77777777" w:rsidTr="00C744AD">
        <w:trPr>
          <w:trHeight w:val="292"/>
        </w:trPr>
        <w:tc>
          <w:tcPr>
            <w:tcW w:w="3800" w:type="dxa"/>
            <w:tcBorders>
              <w:top w:val="nil"/>
              <w:left w:val="nil"/>
              <w:bottom w:val="nil"/>
              <w:right w:val="nil"/>
            </w:tcBorders>
            <w:noWrap/>
            <w:vAlign w:val="bottom"/>
          </w:tcPr>
          <w:p w14:paraId="20915AFA" w14:textId="77777777" w:rsidR="006645DE" w:rsidRPr="00FA7F93" w:rsidRDefault="006645DE" w:rsidP="00C744AD">
            <w:pPr>
              <w:spacing w:after="0" w:line="240" w:lineRule="auto"/>
              <w:jc w:val="center"/>
              <w:rPr>
                <w:rFonts w:ascii="Arial" w:eastAsia="Times New Roman" w:hAnsi="Arial" w:cs="Arial"/>
                <w:color w:val="000000" w:themeColor="text1"/>
                <w:sz w:val="20"/>
                <w:szCs w:val="20"/>
              </w:rPr>
            </w:pPr>
          </w:p>
        </w:tc>
        <w:tc>
          <w:tcPr>
            <w:tcW w:w="1460" w:type="dxa"/>
            <w:tcBorders>
              <w:top w:val="nil"/>
              <w:left w:val="nil"/>
              <w:bottom w:val="nil"/>
              <w:right w:val="nil"/>
            </w:tcBorders>
            <w:noWrap/>
            <w:vAlign w:val="bottom"/>
          </w:tcPr>
          <w:p w14:paraId="035BE597" w14:textId="77777777" w:rsidR="006645DE" w:rsidRPr="00FA7F93" w:rsidRDefault="006645DE" w:rsidP="00C744AD">
            <w:pPr>
              <w:spacing w:after="0" w:line="240" w:lineRule="auto"/>
              <w:jc w:val="center"/>
              <w:rPr>
                <w:rFonts w:ascii="Arial" w:eastAsia="Times New Roman" w:hAnsi="Arial" w:cs="Arial"/>
                <w:color w:val="000000" w:themeColor="text1"/>
                <w:sz w:val="20"/>
                <w:szCs w:val="20"/>
              </w:rPr>
            </w:pPr>
          </w:p>
        </w:tc>
        <w:tc>
          <w:tcPr>
            <w:tcW w:w="3620" w:type="dxa"/>
            <w:tcBorders>
              <w:top w:val="nil"/>
              <w:left w:val="nil"/>
              <w:bottom w:val="nil"/>
              <w:right w:val="nil"/>
            </w:tcBorders>
            <w:noWrap/>
            <w:vAlign w:val="bottom"/>
          </w:tcPr>
          <w:p w14:paraId="7783913E" w14:textId="77777777" w:rsidR="006645DE" w:rsidRPr="00FA7F93" w:rsidRDefault="006645DE" w:rsidP="00C744AD">
            <w:pPr>
              <w:spacing w:after="0" w:line="240" w:lineRule="auto"/>
              <w:jc w:val="center"/>
              <w:rPr>
                <w:rFonts w:ascii="Arial" w:eastAsia="Times New Roman" w:hAnsi="Arial" w:cs="Arial"/>
                <w:color w:val="000000" w:themeColor="text1"/>
                <w:sz w:val="20"/>
                <w:szCs w:val="20"/>
              </w:rPr>
            </w:pPr>
          </w:p>
        </w:tc>
      </w:tr>
      <w:tr w:rsidR="0036389B" w:rsidRPr="00FA7F93" w14:paraId="38EC1164" w14:textId="77777777" w:rsidTr="00C744AD">
        <w:trPr>
          <w:trHeight w:val="292"/>
        </w:trPr>
        <w:tc>
          <w:tcPr>
            <w:tcW w:w="3800" w:type="dxa"/>
            <w:tcBorders>
              <w:top w:val="nil"/>
              <w:left w:val="nil"/>
              <w:bottom w:val="nil"/>
              <w:right w:val="nil"/>
            </w:tcBorders>
            <w:noWrap/>
            <w:vAlign w:val="bottom"/>
          </w:tcPr>
          <w:p w14:paraId="7F6944E0" w14:textId="77777777" w:rsidR="0036389B" w:rsidRPr="00FA7F93" w:rsidRDefault="0036389B" w:rsidP="0036389B">
            <w:pPr>
              <w:spacing w:after="0" w:line="240" w:lineRule="auto"/>
              <w:jc w:val="center"/>
              <w:rPr>
                <w:rFonts w:ascii="Arial" w:eastAsia="Times New Roman" w:hAnsi="Arial" w:cs="Arial"/>
                <w:color w:val="000000" w:themeColor="text1"/>
                <w:sz w:val="20"/>
                <w:szCs w:val="20"/>
              </w:rPr>
            </w:pPr>
          </w:p>
        </w:tc>
        <w:tc>
          <w:tcPr>
            <w:tcW w:w="1460" w:type="dxa"/>
            <w:tcBorders>
              <w:top w:val="nil"/>
              <w:left w:val="nil"/>
              <w:bottom w:val="nil"/>
              <w:right w:val="nil"/>
            </w:tcBorders>
            <w:noWrap/>
            <w:vAlign w:val="bottom"/>
          </w:tcPr>
          <w:p w14:paraId="04843C84" w14:textId="77777777" w:rsidR="0036389B" w:rsidRPr="00FA7F93" w:rsidRDefault="0036389B" w:rsidP="0036389B">
            <w:pPr>
              <w:spacing w:after="0" w:line="240" w:lineRule="auto"/>
              <w:jc w:val="center"/>
              <w:rPr>
                <w:rFonts w:ascii="Arial" w:eastAsia="Times New Roman" w:hAnsi="Arial" w:cs="Arial"/>
                <w:color w:val="000000" w:themeColor="text1"/>
                <w:sz w:val="20"/>
                <w:szCs w:val="20"/>
              </w:rPr>
            </w:pPr>
          </w:p>
        </w:tc>
        <w:tc>
          <w:tcPr>
            <w:tcW w:w="3620" w:type="dxa"/>
            <w:tcBorders>
              <w:top w:val="nil"/>
              <w:left w:val="nil"/>
              <w:bottom w:val="nil"/>
              <w:right w:val="nil"/>
            </w:tcBorders>
            <w:noWrap/>
            <w:vAlign w:val="bottom"/>
          </w:tcPr>
          <w:p w14:paraId="60124BA0" w14:textId="77777777" w:rsidR="0036389B" w:rsidRPr="00FA7F93" w:rsidRDefault="0036389B" w:rsidP="0036389B">
            <w:pPr>
              <w:spacing w:after="0" w:line="240" w:lineRule="auto"/>
              <w:jc w:val="center"/>
              <w:rPr>
                <w:rFonts w:ascii="Arial" w:eastAsia="Times New Roman" w:hAnsi="Arial" w:cs="Arial"/>
                <w:color w:val="000000" w:themeColor="text1"/>
                <w:sz w:val="20"/>
                <w:szCs w:val="20"/>
              </w:rPr>
            </w:pPr>
          </w:p>
        </w:tc>
      </w:tr>
    </w:tbl>
    <w:p w14:paraId="0AB8E90D" w14:textId="0E8A1DEC" w:rsidR="000A42F7" w:rsidRPr="00FA7F93" w:rsidRDefault="000A42F7" w:rsidP="009B0A36">
      <w:pPr>
        <w:ind w:firstLine="720"/>
        <w:rPr>
          <w:rFonts w:ascii="Arial" w:hAnsi="Arial" w:cs="Arial"/>
          <w:b/>
          <w:bCs/>
          <w:color w:val="000000" w:themeColor="text1"/>
          <w:sz w:val="20"/>
          <w:szCs w:val="20"/>
        </w:rPr>
      </w:pPr>
      <w:r w:rsidRPr="00FA7F93">
        <w:rPr>
          <w:rFonts w:ascii="Arial" w:hAnsi="Arial" w:cs="Arial"/>
          <w:color w:val="000000" w:themeColor="text1"/>
          <w:sz w:val="20"/>
          <w:szCs w:val="20"/>
        </w:rPr>
        <w:t xml:space="preserve">A motion was made to approve the transfers by Magistrate </w:t>
      </w:r>
      <w:r w:rsidR="00C71F3A" w:rsidRPr="00FA7F93">
        <w:rPr>
          <w:rFonts w:ascii="Arial" w:hAnsi="Arial" w:cs="Arial"/>
          <w:color w:val="000000" w:themeColor="text1"/>
          <w:sz w:val="20"/>
          <w:szCs w:val="20"/>
        </w:rPr>
        <w:t>Preston</w:t>
      </w:r>
      <w:r w:rsidRPr="00FA7F93">
        <w:rPr>
          <w:rFonts w:ascii="Arial" w:hAnsi="Arial" w:cs="Arial"/>
          <w:color w:val="000000" w:themeColor="text1"/>
          <w:sz w:val="20"/>
          <w:szCs w:val="20"/>
        </w:rPr>
        <w:t xml:space="preserve"> and seconded by Magistrate </w:t>
      </w:r>
      <w:r w:rsidR="008A0AE9" w:rsidRPr="00FA7F93">
        <w:rPr>
          <w:rFonts w:ascii="Arial" w:hAnsi="Arial" w:cs="Arial"/>
          <w:color w:val="000000" w:themeColor="text1"/>
          <w:sz w:val="20"/>
          <w:szCs w:val="20"/>
        </w:rPr>
        <w:t>B</w:t>
      </w:r>
      <w:r w:rsidR="0077397D" w:rsidRPr="00FA7F93">
        <w:rPr>
          <w:rFonts w:ascii="Arial" w:hAnsi="Arial" w:cs="Arial"/>
          <w:color w:val="000000" w:themeColor="text1"/>
          <w:sz w:val="20"/>
          <w:szCs w:val="20"/>
        </w:rPr>
        <w:t>utn</w:t>
      </w:r>
      <w:r w:rsidR="008A0AE9" w:rsidRPr="00FA7F93">
        <w:rPr>
          <w:rFonts w:ascii="Arial" w:hAnsi="Arial" w:cs="Arial"/>
          <w:color w:val="000000" w:themeColor="text1"/>
          <w:sz w:val="20"/>
          <w:szCs w:val="20"/>
        </w:rPr>
        <w:t>er</w:t>
      </w:r>
      <w:r w:rsidRPr="00FA7F93">
        <w:rPr>
          <w:rFonts w:ascii="Arial" w:hAnsi="Arial" w:cs="Arial"/>
          <w:color w:val="000000" w:themeColor="text1"/>
          <w:sz w:val="20"/>
          <w:szCs w:val="20"/>
        </w:rPr>
        <w:t>.  All in favor.</w:t>
      </w:r>
    </w:p>
    <w:p w14:paraId="72D13FBB" w14:textId="77777777" w:rsidR="000A42F7" w:rsidRPr="00FA7F93" w:rsidRDefault="000A42F7" w:rsidP="000A42F7">
      <w:pPr>
        <w:rPr>
          <w:rFonts w:ascii="Arial" w:hAnsi="Arial" w:cs="Arial"/>
          <w:b/>
          <w:bCs/>
          <w:color w:val="000000" w:themeColor="text1"/>
          <w:sz w:val="20"/>
          <w:szCs w:val="20"/>
        </w:rPr>
      </w:pPr>
    </w:p>
    <w:p w14:paraId="3C20F429" w14:textId="06468A1E" w:rsidR="00490F22" w:rsidRPr="007B65AE" w:rsidRDefault="00875E10" w:rsidP="00875E10">
      <w:pPr>
        <w:rPr>
          <w:rFonts w:ascii="Arial" w:hAnsi="Arial" w:cs="Arial"/>
          <w:b/>
          <w:bCs/>
          <w:color w:val="000000" w:themeColor="text1"/>
          <w:sz w:val="20"/>
          <w:szCs w:val="20"/>
        </w:rPr>
      </w:pPr>
      <w:r w:rsidRPr="007B65AE">
        <w:rPr>
          <w:rFonts w:ascii="Arial" w:hAnsi="Arial" w:cs="Arial"/>
          <w:b/>
          <w:bCs/>
          <w:color w:val="000000" w:themeColor="text1"/>
          <w:sz w:val="20"/>
          <w:szCs w:val="20"/>
        </w:rPr>
        <w:t>IN RE: APPROVE BILLS TO BE PAID</w:t>
      </w:r>
    </w:p>
    <w:p w14:paraId="6674B44E" w14:textId="63ECD0F6" w:rsidR="00875E10" w:rsidRPr="007B65AE" w:rsidRDefault="00875E10" w:rsidP="00875E10">
      <w:pPr>
        <w:jc w:val="center"/>
        <w:rPr>
          <w:rFonts w:ascii="Arial" w:hAnsi="Arial" w:cs="Arial"/>
          <w:b/>
          <w:bCs/>
          <w:color w:val="000000" w:themeColor="text1"/>
          <w:sz w:val="20"/>
          <w:szCs w:val="20"/>
        </w:rPr>
      </w:pPr>
      <w:r w:rsidRPr="007B65AE">
        <w:rPr>
          <w:rFonts w:ascii="Arial" w:hAnsi="Arial" w:cs="Arial"/>
          <w:b/>
          <w:bCs/>
          <w:color w:val="000000" w:themeColor="text1"/>
          <w:sz w:val="20"/>
          <w:szCs w:val="20"/>
        </w:rPr>
        <w:t>01 – GENERAL FUND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10511" w:rsidRPr="007B65AE" w14:paraId="2F4E3655" w14:textId="77777777" w:rsidTr="00B0269C">
        <w:tc>
          <w:tcPr>
            <w:tcW w:w="4675" w:type="dxa"/>
          </w:tcPr>
          <w:p w14:paraId="7CFFCFC3" w14:textId="1B7C3263" w:rsidR="00AF2F23" w:rsidRPr="007B65AE" w:rsidRDefault="00B70993" w:rsidP="00875E10">
            <w:pPr>
              <w:rPr>
                <w:rFonts w:ascii="Arial" w:hAnsi="Arial" w:cs="Arial"/>
                <w:color w:val="000000" w:themeColor="text1"/>
                <w:sz w:val="20"/>
                <w:szCs w:val="20"/>
              </w:rPr>
            </w:pPr>
            <w:r w:rsidRPr="007B65AE">
              <w:rPr>
                <w:rFonts w:ascii="Arial" w:hAnsi="Arial" w:cs="Arial"/>
                <w:color w:val="000000" w:themeColor="text1"/>
                <w:sz w:val="20"/>
                <w:szCs w:val="20"/>
              </w:rPr>
              <w:t>911 Billing Services</w:t>
            </w:r>
          </w:p>
        </w:tc>
        <w:tc>
          <w:tcPr>
            <w:tcW w:w="4675" w:type="dxa"/>
          </w:tcPr>
          <w:p w14:paraId="7CD26A8A" w14:textId="3877165E" w:rsidR="00AF2F23" w:rsidRPr="007B65AE" w:rsidRDefault="00B70993" w:rsidP="009C70B8">
            <w:pPr>
              <w:jc w:val="right"/>
              <w:rPr>
                <w:rFonts w:ascii="Arial" w:hAnsi="Arial" w:cs="Arial"/>
                <w:color w:val="000000" w:themeColor="text1"/>
                <w:sz w:val="20"/>
                <w:szCs w:val="20"/>
              </w:rPr>
            </w:pPr>
            <w:r w:rsidRPr="007B65AE">
              <w:rPr>
                <w:rFonts w:ascii="Arial" w:hAnsi="Arial" w:cs="Arial"/>
                <w:color w:val="000000" w:themeColor="text1"/>
                <w:sz w:val="20"/>
                <w:szCs w:val="20"/>
              </w:rPr>
              <w:t>$</w:t>
            </w:r>
            <w:r w:rsidR="007B65AE" w:rsidRPr="007B65AE">
              <w:rPr>
                <w:rFonts w:ascii="Arial" w:hAnsi="Arial" w:cs="Arial"/>
                <w:color w:val="000000" w:themeColor="text1"/>
                <w:sz w:val="20"/>
                <w:szCs w:val="20"/>
              </w:rPr>
              <w:t>6,222.90</w:t>
            </w:r>
          </w:p>
        </w:tc>
      </w:tr>
      <w:tr w:rsidR="00B10511" w:rsidRPr="007B65AE" w14:paraId="196834DE" w14:textId="77777777" w:rsidTr="00B0269C">
        <w:tc>
          <w:tcPr>
            <w:tcW w:w="4675" w:type="dxa"/>
          </w:tcPr>
          <w:p w14:paraId="2374AA6E" w14:textId="2A7F9A34" w:rsidR="00B70993" w:rsidRPr="007B65AE" w:rsidRDefault="007B65AE" w:rsidP="00875E10">
            <w:pPr>
              <w:rPr>
                <w:rFonts w:ascii="Arial" w:hAnsi="Arial" w:cs="Arial"/>
                <w:color w:val="000000" w:themeColor="text1"/>
                <w:sz w:val="20"/>
                <w:szCs w:val="20"/>
              </w:rPr>
            </w:pPr>
            <w:r w:rsidRPr="007B65AE">
              <w:rPr>
                <w:rFonts w:ascii="Arial" w:hAnsi="Arial" w:cs="Arial"/>
                <w:color w:val="000000" w:themeColor="text1"/>
                <w:sz w:val="20"/>
                <w:szCs w:val="20"/>
              </w:rPr>
              <w:t>Airgas USA, LLC</w:t>
            </w:r>
          </w:p>
        </w:tc>
        <w:tc>
          <w:tcPr>
            <w:tcW w:w="4675" w:type="dxa"/>
          </w:tcPr>
          <w:p w14:paraId="4DBAFC27" w14:textId="6D02A7F1" w:rsidR="00B70993" w:rsidRPr="007B65AE" w:rsidRDefault="007B65AE" w:rsidP="009C70B8">
            <w:pPr>
              <w:jc w:val="right"/>
              <w:rPr>
                <w:rFonts w:ascii="Arial" w:hAnsi="Arial" w:cs="Arial"/>
                <w:color w:val="000000" w:themeColor="text1"/>
                <w:sz w:val="20"/>
                <w:szCs w:val="20"/>
              </w:rPr>
            </w:pPr>
            <w:r w:rsidRPr="007B65AE">
              <w:rPr>
                <w:rFonts w:ascii="Arial" w:hAnsi="Arial" w:cs="Arial"/>
                <w:color w:val="000000" w:themeColor="text1"/>
                <w:sz w:val="20"/>
                <w:szCs w:val="20"/>
              </w:rPr>
              <w:t>$1,581.54</w:t>
            </w:r>
          </w:p>
        </w:tc>
      </w:tr>
      <w:tr w:rsidR="007B65AE" w:rsidRPr="007B65AE" w14:paraId="18D7A0B5" w14:textId="77777777" w:rsidTr="00B0269C">
        <w:tc>
          <w:tcPr>
            <w:tcW w:w="4675" w:type="dxa"/>
          </w:tcPr>
          <w:p w14:paraId="536E0A18" w14:textId="671E7E69" w:rsidR="007B65AE" w:rsidRPr="007B65AE" w:rsidRDefault="007B65AE" w:rsidP="00875E10">
            <w:pPr>
              <w:rPr>
                <w:rFonts w:ascii="Arial" w:hAnsi="Arial" w:cs="Arial"/>
                <w:color w:val="000000" w:themeColor="text1"/>
                <w:sz w:val="20"/>
                <w:szCs w:val="20"/>
              </w:rPr>
            </w:pPr>
            <w:r w:rsidRPr="007B65AE">
              <w:rPr>
                <w:rFonts w:ascii="Arial" w:hAnsi="Arial" w:cs="Arial"/>
                <w:color w:val="000000" w:themeColor="text1"/>
                <w:sz w:val="20"/>
                <w:szCs w:val="20"/>
              </w:rPr>
              <w:lastRenderedPageBreak/>
              <w:t>Amazon Capital Services</w:t>
            </w:r>
          </w:p>
        </w:tc>
        <w:tc>
          <w:tcPr>
            <w:tcW w:w="4675" w:type="dxa"/>
          </w:tcPr>
          <w:p w14:paraId="3F8628CA" w14:textId="5116D9DB" w:rsidR="007B65AE" w:rsidRPr="007B65AE" w:rsidRDefault="007B65AE" w:rsidP="009C70B8">
            <w:pPr>
              <w:jc w:val="right"/>
              <w:rPr>
                <w:rFonts w:ascii="Arial" w:hAnsi="Arial" w:cs="Arial"/>
                <w:color w:val="000000" w:themeColor="text1"/>
                <w:sz w:val="20"/>
                <w:szCs w:val="20"/>
              </w:rPr>
            </w:pPr>
            <w:r w:rsidRPr="007B65AE">
              <w:rPr>
                <w:rFonts w:ascii="Arial" w:hAnsi="Arial" w:cs="Arial"/>
                <w:color w:val="000000" w:themeColor="text1"/>
                <w:sz w:val="20"/>
                <w:szCs w:val="20"/>
              </w:rPr>
              <w:t>$157.31</w:t>
            </w:r>
          </w:p>
        </w:tc>
      </w:tr>
      <w:tr w:rsidR="007B65AE" w:rsidRPr="007B65AE" w14:paraId="2E13C613" w14:textId="77777777" w:rsidTr="00B0269C">
        <w:tc>
          <w:tcPr>
            <w:tcW w:w="4675" w:type="dxa"/>
          </w:tcPr>
          <w:p w14:paraId="233CF2A2" w14:textId="7AADE5EA" w:rsidR="007B65AE" w:rsidRPr="007B65AE" w:rsidRDefault="007B65AE" w:rsidP="00875E10">
            <w:pPr>
              <w:rPr>
                <w:rFonts w:ascii="Arial" w:hAnsi="Arial" w:cs="Arial"/>
                <w:color w:val="000000" w:themeColor="text1"/>
                <w:sz w:val="20"/>
                <w:szCs w:val="20"/>
              </w:rPr>
            </w:pPr>
            <w:proofErr w:type="spellStart"/>
            <w:r w:rsidRPr="007B65AE">
              <w:rPr>
                <w:rFonts w:ascii="Arial" w:hAnsi="Arial" w:cs="Arial"/>
                <w:color w:val="000000" w:themeColor="text1"/>
                <w:sz w:val="20"/>
                <w:szCs w:val="20"/>
              </w:rPr>
              <w:t>Amerigas</w:t>
            </w:r>
            <w:proofErr w:type="spellEnd"/>
          </w:p>
        </w:tc>
        <w:tc>
          <w:tcPr>
            <w:tcW w:w="4675" w:type="dxa"/>
          </w:tcPr>
          <w:p w14:paraId="7434F123" w14:textId="44742611" w:rsidR="007B65AE" w:rsidRPr="007B65AE" w:rsidRDefault="007B65AE" w:rsidP="009C70B8">
            <w:pPr>
              <w:jc w:val="right"/>
              <w:rPr>
                <w:rFonts w:ascii="Arial" w:hAnsi="Arial" w:cs="Arial"/>
                <w:color w:val="000000" w:themeColor="text1"/>
                <w:sz w:val="20"/>
                <w:szCs w:val="20"/>
              </w:rPr>
            </w:pPr>
            <w:r w:rsidRPr="007B65AE">
              <w:rPr>
                <w:rFonts w:ascii="Arial" w:hAnsi="Arial" w:cs="Arial"/>
                <w:color w:val="000000" w:themeColor="text1"/>
                <w:sz w:val="20"/>
                <w:szCs w:val="20"/>
              </w:rPr>
              <w:t>$1,528.37</w:t>
            </w:r>
          </w:p>
        </w:tc>
      </w:tr>
      <w:tr w:rsidR="007B65AE" w:rsidRPr="007B65AE" w14:paraId="3796C944" w14:textId="77777777" w:rsidTr="00B0269C">
        <w:tc>
          <w:tcPr>
            <w:tcW w:w="4675" w:type="dxa"/>
          </w:tcPr>
          <w:p w14:paraId="47A29235" w14:textId="741F4164" w:rsidR="007B65AE" w:rsidRPr="007B65AE" w:rsidRDefault="007B65AE" w:rsidP="00875E10">
            <w:pPr>
              <w:rPr>
                <w:rFonts w:ascii="Arial" w:hAnsi="Arial" w:cs="Arial"/>
                <w:color w:val="000000" w:themeColor="text1"/>
                <w:sz w:val="20"/>
                <w:szCs w:val="20"/>
              </w:rPr>
            </w:pPr>
            <w:r w:rsidRPr="007B65AE">
              <w:rPr>
                <w:rFonts w:ascii="Arial" w:hAnsi="Arial" w:cs="Arial"/>
                <w:color w:val="000000" w:themeColor="text1"/>
                <w:sz w:val="20"/>
                <w:szCs w:val="20"/>
              </w:rPr>
              <w:t>Animal Care Center</w:t>
            </w:r>
          </w:p>
        </w:tc>
        <w:tc>
          <w:tcPr>
            <w:tcW w:w="4675" w:type="dxa"/>
          </w:tcPr>
          <w:p w14:paraId="42CFC3C9" w14:textId="7277AB92" w:rsidR="007B65AE" w:rsidRPr="007B65AE" w:rsidRDefault="007B65AE" w:rsidP="009C70B8">
            <w:pPr>
              <w:jc w:val="right"/>
              <w:rPr>
                <w:rFonts w:ascii="Arial" w:hAnsi="Arial" w:cs="Arial"/>
                <w:color w:val="000000" w:themeColor="text1"/>
                <w:sz w:val="20"/>
                <w:szCs w:val="20"/>
              </w:rPr>
            </w:pPr>
            <w:r w:rsidRPr="007B65AE">
              <w:rPr>
                <w:rFonts w:ascii="Arial" w:hAnsi="Arial" w:cs="Arial"/>
                <w:color w:val="000000" w:themeColor="text1"/>
                <w:sz w:val="20"/>
                <w:szCs w:val="20"/>
              </w:rPr>
              <w:t>$55.00</w:t>
            </w:r>
          </w:p>
        </w:tc>
      </w:tr>
      <w:tr w:rsidR="00B10511" w:rsidRPr="007B65AE" w14:paraId="749A77CC" w14:textId="77777777" w:rsidTr="00B0269C">
        <w:tc>
          <w:tcPr>
            <w:tcW w:w="4675" w:type="dxa"/>
          </w:tcPr>
          <w:p w14:paraId="6D2352E6" w14:textId="2CEA8B2B" w:rsidR="00124383" w:rsidRPr="007B65AE" w:rsidRDefault="00124383" w:rsidP="00875E10">
            <w:pPr>
              <w:rPr>
                <w:rFonts w:ascii="Arial" w:hAnsi="Arial" w:cs="Arial"/>
                <w:color w:val="000000" w:themeColor="text1"/>
                <w:sz w:val="20"/>
                <w:szCs w:val="20"/>
              </w:rPr>
            </w:pPr>
            <w:r w:rsidRPr="007B65AE">
              <w:rPr>
                <w:rFonts w:ascii="Arial" w:hAnsi="Arial" w:cs="Arial"/>
                <w:color w:val="000000" w:themeColor="text1"/>
                <w:sz w:val="20"/>
                <w:szCs w:val="20"/>
              </w:rPr>
              <w:t>Kentucky State Treasurer</w:t>
            </w:r>
          </w:p>
        </w:tc>
        <w:tc>
          <w:tcPr>
            <w:tcW w:w="4675" w:type="dxa"/>
          </w:tcPr>
          <w:p w14:paraId="7F302222" w14:textId="1E57115D" w:rsidR="00124383" w:rsidRPr="007B65AE" w:rsidRDefault="00124383" w:rsidP="009C70B8">
            <w:pPr>
              <w:jc w:val="right"/>
              <w:rPr>
                <w:rFonts w:ascii="Arial" w:hAnsi="Arial" w:cs="Arial"/>
                <w:color w:val="000000" w:themeColor="text1"/>
                <w:sz w:val="20"/>
                <w:szCs w:val="20"/>
              </w:rPr>
            </w:pPr>
            <w:r w:rsidRPr="007B65AE">
              <w:rPr>
                <w:rFonts w:ascii="Arial" w:hAnsi="Arial" w:cs="Arial"/>
                <w:color w:val="000000" w:themeColor="text1"/>
                <w:sz w:val="20"/>
                <w:szCs w:val="20"/>
              </w:rPr>
              <w:t>$4,41</w:t>
            </w:r>
            <w:r w:rsidR="006A236C" w:rsidRPr="007B65AE">
              <w:rPr>
                <w:rFonts w:ascii="Arial" w:hAnsi="Arial" w:cs="Arial"/>
                <w:color w:val="000000" w:themeColor="text1"/>
                <w:sz w:val="20"/>
                <w:szCs w:val="20"/>
              </w:rPr>
              <w:t>5.00</w:t>
            </w:r>
          </w:p>
        </w:tc>
      </w:tr>
      <w:tr w:rsidR="007B65AE" w:rsidRPr="007B65AE" w14:paraId="0ABBCA00" w14:textId="77777777" w:rsidTr="00B0269C">
        <w:tc>
          <w:tcPr>
            <w:tcW w:w="4675" w:type="dxa"/>
          </w:tcPr>
          <w:p w14:paraId="5F57EDE3" w14:textId="16F365A1" w:rsidR="007B65AE" w:rsidRPr="00A9701E" w:rsidRDefault="007B65AE" w:rsidP="00875E10">
            <w:pPr>
              <w:rPr>
                <w:rFonts w:ascii="Arial" w:hAnsi="Arial" w:cs="Arial"/>
                <w:color w:val="000000" w:themeColor="text1"/>
                <w:sz w:val="20"/>
                <w:szCs w:val="20"/>
              </w:rPr>
            </w:pPr>
            <w:r w:rsidRPr="00A9701E">
              <w:rPr>
                <w:rFonts w:ascii="Arial" w:hAnsi="Arial" w:cs="Arial"/>
                <w:color w:val="000000" w:themeColor="text1"/>
                <w:sz w:val="20"/>
                <w:szCs w:val="20"/>
              </w:rPr>
              <w:t>Bluegrass Emergency Response Team</w:t>
            </w:r>
          </w:p>
        </w:tc>
        <w:tc>
          <w:tcPr>
            <w:tcW w:w="4675" w:type="dxa"/>
          </w:tcPr>
          <w:p w14:paraId="4B4E0251" w14:textId="3384F413" w:rsidR="007B65AE" w:rsidRPr="00A9701E" w:rsidRDefault="007B65AE" w:rsidP="009C70B8">
            <w:pPr>
              <w:jc w:val="right"/>
              <w:rPr>
                <w:rFonts w:ascii="Arial" w:hAnsi="Arial" w:cs="Arial"/>
                <w:color w:val="000000" w:themeColor="text1"/>
                <w:sz w:val="20"/>
                <w:szCs w:val="20"/>
              </w:rPr>
            </w:pPr>
            <w:r w:rsidRPr="00A9701E">
              <w:rPr>
                <w:rFonts w:ascii="Arial" w:hAnsi="Arial" w:cs="Arial"/>
                <w:color w:val="000000" w:themeColor="text1"/>
                <w:sz w:val="20"/>
                <w:szCs w:val="20"/>
              </w:rPr>
              <w:t>$2,750.00</w:t>
            </w:r>
          </w:p>
        </w:tc>
      </w:tr>
      <w:tr w:rsidR="007B65AE" w:rsidRPr="007B65AE" w14:paraId="2897429F" w14:textId="77777777" w:rsidTr="00B0269C">
        <w:tc>
          <w:tcPr>
            <w:tcW w:w="4675" w:type="dxa"/>
          </w:tcPr>
          <w:p w14:paraId="61411D0B" w14:textId="349DFABF" w:rsidR="007B65AE" w:rsidRPr="00A9701E" w:rsidRDefault="007B65AE" w:rsidP="00875E10">
            <w:pPr>
              <w:rPr>
                <w:rFonts w:ascii="Arial" w:hAnsi="Arial" w:cs="Arial"/>
                <w:color w:val="000000" w:themeColor="text1"/>
                <w:sz w:val="20"/>
                <w:szCs w:val="20"/>
              </w:rPr>
            </w:pPr>
            <w:r w:rsidRPr="00A9701E">
              <w:rPr>
                <w:rFonts w:ascii="Arial" w:hAnsi="Arial" w:cs="Arial"/>
                <w:color w:val="000000" w:themeColor="text1"/>
                <w:sz w:val="20"/>
                <w:szCs w:val="20"/>
              </w:rPr>
              <w:t>Bluegrass Area Development District</w:t>
            </w:r>
          </w:p>
        </w:tc>
        <w:tc>
          <w:tcPr>
            <w:tcW w:w="4675" w:type="dxa"/>
          </w:tcPr>
          <w:p w14:paraId="1A040DEF" w14:textId="4EBE0743" w:rsidR="007B65AE" w:rsidRPr="00A9701E" w:rsidRDefault="007B65AE" w:rsidP="009C70B8">
            <w:pPr>
              <w:jc w:val="right"/>
              <w:rPr>
                <w:rFonts w:ascii="Arial" w:hAnsi="Arial" w:cs="Arial"/>
                <w:color w:val="000000" w:themeColor="text1"/>
                <w:sz w:val="20"/>
                <w:szCs w:val="20"/>
              </w:rPr>
            </w:pPr>
            <w:r w:rsidRPr="00A9701E">
              <w:rPr>
                <w:rFonts w:ascii="Arial" w:hAnsi="Arial" w:cs="Arial"/>
                <w:color w:val="000000" w:themeColor="text1"/>
                <w:sz w:val="20"/>
                <w:szCs w:val="20"/>
              </w:rPr>
              <w:t>$2.480.26</w:t>
            </w:r>
          </w:p>
        </w:tc>
      </w:tr>
      <w:tr w:rsidR="00B10511" w:rsidRPr="00C71F3A" w14:paraId="22D91971" w14:textId="77777777" w:rsidTr="00B0269C">
        <w:tc>
          <w:tcPr>
            <w:tcW w:w="4675" w:type="dxa"/>
          </w:tcPr>
          <w:p w14:paraId="473D3775" w14:textId="304C8AD7" w:rsidR="00C74609" w:rsidRPr="00A9701E" w:rsidRDefault="00B34774" w:rsidP="00875E10">
            <w:pPr>
              <w:rPr>
                <w:rFonts w:ascii="Arial" w:hAnsi="Arial" w:cs="Arial"/>
                <w:color w:val="000000" w:themeColor="text1"/>
                <w:sz w:val="20"/>
                <w:szCs w:val="20"/>
              </w:rPr>
            </w:pPr>
            <w:proofErr w:type="spellStart"/>
            <w:r w:rsidRPr="00A9701E">
              <w:rPr>
                <w:rFonts w:ascii="Arial" w:hAnsi="Arial" w:cs="Arial"/>
                <w:color w:val="000000" w:themeColor="text1"/>
                <w:sz w:val="20"/>
                <w:szCs w:val="20"/>
              </w:rPr>
              <w:t>Boundtree</w:t>
            </w:r>
            <w:proofErr w:type="spellEnd"/>
            <w:r w:rsidR="00F623F1" w:rsidRPr="00A9701E">
              <w:rPr>
                <w:rFonts w:ascii="Arial" w:hAnsi="Arial" w:cs="Arial"/>
                <w:color w:val="000000" w:themeColor="text1"/>
                <w:sz w:val="20"/>
                <w:szCs w:val="20"/>
              </w:rPr>
              <w:t xml:space="preserve"> </w:t>
            </w:r>
          </w:p>
        </w:tc>
        <w:tc>
          <w:tcPr>
            <w:tcW w:w="4675" w:type="dxa"/>
          </w:tcPr>
          <w:p w14:paraId="12856750" w14:textId="2A191A07" w:rsidR="00C74609" w:rsidRPr="00A9701E" w:rsidRDefault="00124383" w:rsidP="009C70B8">
            <w:pPr>
              <w:jc w:val="right"/>
              <w:rPr>
                <w:rFonts w:ascii="Arial" w:hAnsi="Arial" w:cs="Arial"/>
                <w:color w:val="000000" w:themeColor="text1"/>
                <w:sz w:val="20"/>
                <w:szCs w:val="20"/>
              </w:rPr>
            </w:pPr>
            <w:r w:rsidRPr="00A9701E">
              <w:rPr>
                <w:rFonts w:ascii="Arial" w:hAnsi="Arial" w:cs="Arial"/>
                <w:color w:val="000000" w:themeColor="text1"/>
                <w:sz w:val="20"/>
                <w:szCs w:val="20"/>
              </w:rPr>
              <w:t>$</w:t>
            </w:r>
            <w:r w:rsidR="00A9701E" w:rsidRPr="00A9701E">
              <w:rPr>
                <w:rFonts w:ascii="Arial" w:hAnsi="Arial" w:cs="Arial"/>
                <w:color w:val="000000" w:themeColor="text1"/>
                <w:sz w:val="20"/>
                <w:szCs w:val="20"/>
              </w:rPr>
              <w:t>3,485.17</w:t>
            </w:r>
          </w:p>
        </w:tc>
      </w:tr>
      <w:tr w:rsidR="00A9701E" w:rsidRPr="00C71F3A" w14:paraId="45458086" w14:textId="77777777" w:rsidTr="00B0269C">
        <w:tc>
          <w:tcPr>
            <w:tcW w:w="4675" w:type="dxa"/>
          </w:tcPr>
          <w:p w14:paraId="5A4D72BF" w14:textId="2FDA18B2" w:rsidR="00A9701E" w:rsidRPr="00A9701E" w:rsidRDefault="00A9701E" w:rsidP="00875E10">
            <w:pPr>
              <w:rPr>
                <w:rFonts w:ascii="Arial" w:hAnsi="Arial" w:cs="Arial"/>
                <w:color w:val="000000" w:themeColor="text1"/>
                <w:sz w:val="20"/>
                <w:szCs w:val="20"/>
              </w:rPr>
            </w:pPr>
            <w:r w:rsidRPr="00A9701E">
              <w:rPr>
                <w:rFonts w:ascii="Arial" w:hAnsi="Arial" w:cs="Arial"/>
                <w:color w:val="000000" w:themeColor="text1"/>
                <w:sz w:val="20"/>
                <w:szCs w:val="20"/>
              </w:rPr>
              <w:t xml:space="preserve">CASA of Lexington </w:t>
            </w:r>
          </w:p>
        </w:tc>
        <w:tc>
          <w:tcPr>
            <w:tcW w:w="4675" w:type="dxa"/>
          </w:tcPr>
          <w:p w14:paraId="6837F1D6" w14:textId="7FF3E5F8" w:rsidR="00A9701E" w:rsidRPr="00A9701E" w:rsidRDefault="00A9701E" w:rsidP="009C70B8">
            <w:pPr>
              <w:jc w:val="right"/>
              <w:rPr>
                <w:rFonts w:ascii="Arial" w:hAnsi="Arial" w:cs="Arial"/>
                <w:color w:val="000000" w:themeColor="text1"/>
                <w:sz w:val="20"/>
                <w:szCs w:val="20"/>
              </w:rPr>
            </w:pPr>
            <w:r w:rsidRPr="00A9701E">
              <w:rPr>
                <w:rFonts w:ascii="Arial" w:hAnsi="Arial" w:cs="Arial"/>
                <w:color w:val="000000" w:themeColor="text1"/>
                <w:sz w:val="20"/>
                <w:szCs w:val="20"/>
              </w:rPr>
              <w:t>$5,000.00</w:t>
            </w:r>
          </w:p>
        </w:tc>
      </w:tr>
      <w:tr w:rsidR="00B10511" w:rsidRPr="00C71F3A" w14:paraId="550DC03B" w14:textId="77777777" w:rsidTr="00B0269C">
        <w:tc>
          <w:tcPr>
            <w:tcW w:w="4675" w:type="dxa"/>
          </w:tcPr>
          <w:p w14:paraId="0F825E84" w14:textId="6B290133" w:rsidR="00490598" w:rsidRPr="00A9701E" w:rsidRDefault="006A236C" w:rsidP="00875E10">
            <w:pPr>
              <w:rPr>
                <w:rFonts w:ascii="Arial" w:hAnsi="Arial" w:cs="Arial"/>
                <w:color w:val="000000" w:themeColor="text1"/>
                <w:sz w:val="20"/>
                <w:szCs w:val="20"/>
              </w:rPr>
            </w:pPr>
            <w:r w:rsidRPr="00A9701E">
              <w:rPr>
                <w:rFonts w:ascii="Arial" w:hAnsi="Arial" w:cs="Arial"/>
                <w:color w:val="000000" w:themeColor="text1"/>
                <w:sz w:val="20"/>
                <w:szCs w:val="20"/>
              </w:rPr>
              <w:t>Central Record</w:t>
            </w:r>
          </w:p>
        </w:tc>
        <w:tc>
          <w:tcPr>
            <w:tcW w:w="4675" w:type="dxa"/>
          </w:tcPr>
          <w:p w14:paraId="177094EB" w14:textId="4D6343D8" w:rsidR="00490598" w:rsidRPr="00A9701E" w:rsidRDefault="00490598" w:rsidP="009C70B8">
            <w:pPr>
              <w:jc w:val="right"/>
              <w:rPr>
                <w:rFonts w:ascii="Arial" w:hAnsi="Arial" w:cs="Arial"/>
                <w:color w:val="000000" w:themeColor="text1"/>
                <w:sz w:val="20"/>
                <w:szCs w:val="20"/>
              </w:rPr>
            </w:pPr>
            <w:r w:rsidRPr="00A9701E">
              <w:rPr>
                <w:rFonts w:ascii="Arial" w:hAnsi="Arial" w:cs="Arial"/>
                <w:color w:val="000000" w:themeColor="text1"/>
                <w:sz w:val="20"/>
                <w:szCs w:val="20"/>
              </w:rPr>
              <w:t>$</w:t>
            </w:r>
            <w:r w:rsidR="00A9701E" w:rsidRPr="00A9701E">
              <w:rPr>
                <w:rFonts w:ascii="Arial" w:hAnsi="Arial" w:cs="Arial"/>
                <w:color w:val="000000" w:themeColor="text1"/>
                <w:sz w:val="20"/>
                <w:szCs w:val="20"/>
              </w:rPr>
              <w:t>571.53</w:t>
            </w:r>
          </w:p>
        </w:tc>
      </w:tr>
      <w:tr w:rsidR="00423F70" w:rsidRPr="00C71F3A" w14:paraId="75884319" w14:textId="77777777" w:rsidTr="00B0269C">
        <w:tc>
          <w:tcPr>
            <w:tcW w:w="4675" w:type="dxa"/>
          </w:tcPr>
          <w:p w14:paraId="40A79EE9" w14:textId="184C9677" w:rsidR="00423F70" w:rsidRPr="00A9701E" w:rsidRDefault="00A9701E" w:rsidP="00875E10">
            <w:pPr>
              <w:rPr>
                <w:rFonts w:ascii="Arial" w:hAnsi="Arial" w:cs="Arial"/>
                <w:color w:val="000000" w:themeColor="text1"/>
                <w:sz w:val="20"/>
                <w:szCs w:val="20"/>
              </w:rPr>
            </w:pPr>
            <w:r w:rsidRPr="00A9701E">
              <w:rPr>
                <w:rFonts w:ascii="Arial" w:hAnsi="Arial" w:cs="Arial"/>
                <w:color w:val="000000" w:themeColor="text1"/>
                <w:sz w:val="20"/>
                <w:szCs w:val="20"/>
              </w:rPr>
              <w:t>Central Kentucky Sheet Metal, Inc.</w:t>
            </w:r>
          </w:p>
        </w:tc>
        <w:tc>
          <w:tcPr>
            <w:tcW w:w="4675" w:type="dxa"/>
          </w:tcPr>
          <w:p w14:paraId="79881B32" w14:textId="20B81D6A" w:rsidR="00423F70" w:rsidRPr="00A9701E" w:rsidRDefault="00A9701E" w:rsidP="009C70B8">
            <w:pPr>
              <w:jc w:val="right"/>
              <w:rPr>
                <w:rFonts w:ascii="Arial" w:hAnsi="Arial" w:cs="Arial"/>
                <w:color w:val="000000" w:themeColor="text1"/>
                <w:sz w:val="20"/>
                <w:szCs w:val="20"/>
              </w:rPr>
            </w:pPr>
            <w:r w:rsidRPr="00A9701E">
              <w:rPr>
                <w:rFonts w:ascii="Arial" w:hAnsi="Arial" w:cs="Arial"/>
                <w:color w:val="000000" w:themeColor="text1"/>
                <w:sz w:val="20"/>
                <w:szCs w:val="20"/>
              </w:rPr>
              <w:t>$5,120.00</w:t>
            </w:r>
          </w:p>
        </w:tc>
      </w:tr>
      <w:tr w:rsidR="00B10511" w:rsidRPr="00C71F3A" w14:paraId="547B3490" w14:textId="77777777" w:rsidTr="00B0269C">
        <w:tc>
          <w:tcPr>
            <w:tcW w:w="4675" w:type="dxa"/>
          </w:tcPr>
          <w:p w14:paraId="47100C81" w14:textId="42730820" w:rsidR="00C74609" w:rsidRPr="00A9701E" w:rsidRDefault="00124383" w:rsidP="00875E10">
            <w:pPr>
              <w:rPr>
                <w:rFonts w:ascii="Arial" w:hAnsi="Arial" w:cs="Arial"/>
                <w:color w:val="000000" w:themeColor="text1"/>
                <w:sz w:val="20"/>
                <w:szCs w:val="20"/>
              </w:rPr>
            </w:pPr>
            <w:r w:rsidRPr="00A9701E">
              <w:rPr>
                <w:rFonts w:ascii="Arial" w:hAnsi="Arial" w:cs="Arial"/>
                <w:color w:val="000000" w:themeColor="text1"/>
                <w:sz w:val="20"/>
                <w:szCs w:val="20"/>
              </w:rPr>
              <w:t>Danville Office Equipment</w:t>
            </w:r>
          </w:p>
        </w:tc>
        <w:tc>
          <w:tcPr>
            <w:tcW w:w="4675" w:type="dxa"/>
          </w:tcPr>
          <w:p w14:paraId="4DBC865B" w14:textId="7E48BF2C" w:rsidR="00C74609" w:rsidRPr="00A9701E" w:rsidRDefault="00C74609" w:rsidP="009C70B8">
            <w:pPr>
              <w:jc w:val="right"/>
              <w:rPr>
                <w:rFonts w:ascii="Arial" w:hAnsi="Arial" w:cs="Arial"/>
                <w:color w:val="000000" w:themeColor="text1"/>
                <w:sz w:val="20"/>
                <w:szCs w:val="20"/>
              </w:rPr>
            </w:pPr>
            <w:r w:rsidRPr="00A9701E">
              <w:rPr>
                <w:rFonts w:ascii="Arial" w:hAnsi="Arial" w:cs="Arial"/>
                <w:color w:val="000000" w:themeColor="text1"/>
                <w:sz w:val="20"/>
                <w:szCs w:val="20"/>
              </w:rPr>
              <w:t>$</w:t>
            </w:r>
            <w:r w:rsidR="00A9701E" w:rsidRPr="00A9701E">
              <w:rPr>
                <w:rFonts w:ascii="Arial" w:hAnsi="Arial" w:cs="Arial"/>
                <w:color w:val="000000" w:themeColor="text1"/>
                <w:sz w:val="20"/>
                <w:szCs w:val="20"/>
              </w:rPr>
              <w:t>1,264.47</w:t>
            </w:r>
          </w:p>
        </w:tc>
      </w:tr>
      <w:tr w:rsidR="00B10511" w:rsidRPr="00C71F3A" w14:paraId="1E885160" w14:textId="77777777" w:rsidTr="00B0269C">
        <w:tc>
          <w:tcPr>
            <w:tcW w:w="4675" w:type="dxa"/>
          </w:tcPr>
          <w:p w14:paraId="411E329E" w14:textId="54E64C29" w:rsidR="000926FA" w:rsidRPr="009B0FD2" w:rsidRDefault="000926FA" w:rsidP="00875E10">
            <w:pPr>
              <w:rPr>
                <w:rFonts w:ascii="Arial" w:hAnsi="Arial" w:cs="Arial"/>
                <w:color w:val="000000" w:themeColor="text1"/>
                <w:sz w:val="20"/>
                <w:szCs w:val="20"/>
              </w:rPr>
            </w:pPr>
            <w:r w:rsidRPr="009B0FD2">
              <w:rPr>
                <w:rFonts w:ascii="Arial" w:hAnsi="Arial" w:cs="Arial"/>
                <w:color w:val="000000" w:themeColor="text1"/>
                <w:sz w:val="20"/>
                <w:szCs w:val="20"/>
              </w:rPr>
              <w:t>Danville Office Equipment</w:t>
            </w:r>
          </w:p>
        </w:tc>
        <w:tc>
          <w:tcPr>
            <w:tcW w:w="4675" w:type="dxa"/>
          </w:tcPr>
          <w:p w14:paraId="3E88BB5A" w14:textId="1003F142" w:rsidR="000926FA" w:rsidRPr="009B0FD2" w:rsidRDefault="000926FA" w:rsidP="009C70B8">
            <w:pPr>
              <w:jc w:val="right"/>
              <w:rPr>
                <w:rFonts w:ascii="Arial" w:hAnsi="Arial" w:cs="Arial"/>
                <w:color w:val="000000" w:themeColor="text1"/>
                <w:sz w:val="20"/>
                <w:szCs w:val="20"/>
              </w:rPr>
            </w:pPr>
            <w:r w:rsidRPr="009B0FD2">
              <w:rPr>
                <w:rFonts w:ascii="Arial" w:hAnsi="Arial" w:cs="Arial"/>
                <w:color w:val="000000" w:themeColor="text1"/>
                <w:sz w:val="20"/>
                <w:szCs w:val="20"/>
              </w:rPr>
              <w:t>$</w:t>
            </w:r>
            <w:r w:rsidR="00A9701E" w:rsidRPr="009B0FD2">
              <w:rPr>
                <w:rFonts w:ascii="Arial" w:hAnsi="Arial" w:cs="Arial"/>
                <w:color w:val="000000" w:themeColor="text1"/>
                <w:sz w:val="20"/>
                <w:szCs w:val="20"/>
              </w:rPr>
              <w:t>501.26</w:t>
            </w:r>
          </w:p>
        </w:tc>
      </w:tr>
      <w:tr w:rsidR="00B10511" w:rsidRPr="00C71F3A" w14:paraId="42ECC5E1" w14:textId="77777777" w:rsidTr="00B0269C">
        <w:tc>
          <w:tcPr>
            <w:tcW w:w="4675" w:type="dxa"/>
          </w:tcPr>
          <w:p w14:paraId="475202F0" w14:textId="64270321" w:rsidR="00B10511" w:rsidRPr="009B0FD2" w:rsidRDefault="006A236C" w:rsidP="00875E10">
            <w:pPr>
              <w:rPr>
                <w:rFonts w:ascii="Arial" w:hAnsi="Arial" w:cs="Arial"/>
                <w:color w:val="000000" w:themeColor="text1"/>
                <w:sz w:val="20"/>
                <w:szCs w:val="20"/>
              </w:rPr>
            </w:pPr>
            <w:r w:rsidRPr="009B0FD2">
              <w:rPr>
                <w:rFonts w:ascii="Arial" w:hAnsi="Arial" w:cs="Arial"/>
                <w:color w:val="000000" w:themeColor="text1"/>
                <w:sz w:val="20"/>
                <w:szCs w:val="20"/>
              </w:rPr>
              <w:t>Danville Office Equipment</w:t>
            </w:r>
          </w:p>
        </w:tc>
        <w:tc>
          <w:tcPr>
            <w:tcW w:w="4675" w:type="dxa"/>
          </w:tcPr>
          <w:p w14:paraId="30478602" w14:textId="16E8857B" w:rsidR="00B10511" w:rsidRPr="009B0FD2" w:rsidRDefault="006A236C" w:rsidP="009C70B8">
            <w:pPr>
              <w:jc w:val="right"/>
              <w:rPr>
                <w:rFonts w:ascii="Arial" w:hAnsi="Arial" w:cs="Arial"/>
                <w:color w:val="000000" w:themeColor="text1"/>
                <w:sz w:val="20"/>
                <w:szCs w:val="20"/>
              </w:rPr>
            </w:pPr>
            <w:r w:rsidRPr="009B0FD2">
              <w:rPr>
                <w:rFonts w:ascii="Arial" w:hAnsi="Arial" w:cs="Arial"/>
                <w:color w:val="000000" w:themeColor="text1"/>
                <w:sz w:val="20"/>
                <w:szCs w:val="20"/>
              </w:rPr>
              <w:t>$</w:t>
            </w:r>
            <w:r w:rsidR="00A9701E" w:rsidRPr="009B0FD2">
              <w:rPr>
                <w:rFonts w:ascii="Arial" w:hAnsi="Arial" w:cs="Arial"/>
                <w:color w:val="000000" w:themeColor="text1"/>
                <w:sz w:val="20"/>
                <w:szCs w:val="20"/>
              </w:rPr>
              <w:t>456.58</w:t>
            </w:r>
          </w:p>
        </w:tc>
      </w:tr>
      <w:tr w:rsidR="00B10511" w:rsidRPr="00C71F3A" w14:paraId="32758C6D" w14:textId="77777777" w:rsidTr="00B0269C">
        <w:tc>
          <w:tcPr>
            <w:tcW w:w="4675" w:type="dxa"/>
          </w:tcPr>
          <w:p w14:paraId="5B0F1DB5" w14:textId="48E532BD" w:rsidR="007604D3" w:rsidRPr="009B0FD2" w:rsidRDefault="00B87523" w:rsidP="00875E10">
            <w:pPr>
              <w:rPr>
                <w:rFonts w:ascii="Arial" w:hAnsi="Arial" w:cs="Arial"/>
                <w:color w:val="000000" w:themeColor="text1"/>
                <w:sz w:val="20"/>
                <w:szCs w:val="20"/>
              </w:rPr>
            </w:pPr>
            <w:r w:rsidRPr="009B0FD2">
              <w:rPr>
                <w:rFonts w:ascii="Arial" w:hAnsi="Arial" w:cs="Arial"/>
                <w:color w:val="000000" w:themeColor="text1"/>
                <w:sz w:val="20"/>
                <w:szCs w:val="20"/>
              </w:rPr>
              <w:t>Enterprise FM Trust</w:t>
            </w:r>
          </w:p>
        </w:tc>
        <w:tc>
          <w:tcPr>
            <w:tcW w:w="4675" w:type="dxa"/>
          </w:tcPr>
          <w:p w14:paraId="6DF38656" w14:textId="5D372BEA" w:rsidR="007604D3" w:rsidRPr="009B0FD2" w:rsidRDefault="007604D3" w:rsidP="009C70B8">
            <w:pPr>
              <w:jc w:val="right"/>
              <w:rPr>
                <w:rFonts w:ascii="Arial" w:hAnsi="Arial" w:cs="Arial"/>
                <w:color w:val="000000" w:themeColor="text1"/>
                <w:sz w:val="20"/>
                <w:szCs w:val="20"/>
              </w:rPr>
            </w:pPr>
            <w:r w:rsidRPr="009B0FD2">
              <w:rPr>
                <w:rFonts w:ascii="Arial" w:hAnsi="Arial" w:cs="Arial"/>
                <w:color w:val="000000" w:themeColor="text1"/>
                <w:sz w:val="20"/>
                <w:szCs w:val="20"/>
              </w:rPr>
              <w:t>$</w:t>
            </w:r>
            <w:r w:rsidR="009B0FD2" w:rsidRPr="009B0FD2">
              <w:rPr>
                <w:rFonts w:ascii="Arial" w:hAnsi="Arial" w:cs="Arial"/>
                <w:color w:val="000000" w:themeColor="text1"/>
                <w:sz w:val="20"/>
                <w:szCs w:val="20"/>
              </w:rPr>
              <w:t>6,813.21</w:t>
            </w:r>
          </w:p>
        </w:tc>
      </w:tr>
      <w:tr w:rsidR="00B04DC9" w:rsidRPr="00C71F3A" w14:paraId="1E5ED210" w14:textId="77777777" w:rsidTr="00B0269C">
        <w:tc>
          <w:tcPr>
            <w:tcW w:w="4675" w:type="dxa"/>
          </w:tcPr>
          <w:p w14:paraId="0204578A" w14:textId="22CA0DB9" w:rsidR="00B04DC9" w:rsidRPr="009B0FD2" w:rsidRDefault="00B04DC9" w:rsidP="00875E10">
            <w:pPr>
              <w:rPr>
                <w:rFonts w:ascii="Arial" w:hAnsi="Arial" w:cs="Arial"/>
                <w:color w:val="000000" w:themeColor="text1"/>
                <w:sz w:val="20"/>
                <w:szCs w:val="20"/>
              </w:rPr>
            </w:pPr>
            <w:r w:rsidRPr="009B0FD2">
              <w:rPr>
                <w:rFonts w:ascii="Arial" w:hAnsi="Arial" w:cs="Arial"/>
                <w:color w:val="000000" w:themeColor="text1"/>
                <w:sz w:val="20"/>
                <w:szCs w:val="20"/>
              </w:rPr>
              <w:t>Environmental Waste Systems</w:t>
            </w:r>
          </w:p>
        </w:tc>
        <w:tc>
          <w:tcPr>
            <w:tcW w:w="4675" w:type="dxa"/>
          </w:tcPr>
          <w:p w14:paraId="7B9F03B9" w14:textId="17E03E23" w:rsidR="00B04DC9" w:rsidRPr="009B0FD2" w:rsidRDefault="00B04DC9" w:rsidP="009C70B8">
            <w:pPr>
              <w:jc w:val="right"/>
              <w:rPr>
                <w:rFonts w:ascii="Arial" w:hAnsi="Arial" w:cs="Arial"/>
                <w:color w:val="000000" w:themeColor="text1"/>
                <w:sz w:val="20"/>
                <w:szCs w:val="20"/>
              </w:rPr>
            </w:pPr>
            <w:r w:rsidRPr="009B0FD2">
              <w:rPr>
                <w:rFonts w:ascii="Arial" w:hAnsi="Arial" w:cs="Arial"/>
                <w:color w:val="000000" w:themeColor="text1"/>
                <w:sz w:val="20"/>
                <w:szCs w:val="20"/>
              </w:rPr>
              <w:t>$89.00</w:t>
            </w:r>
          </w:p>
        </w:tc>
      </w:tr>
      <w:tr w:rsidR="009B0FD2" w:rsidRPr="00C71F3A" w14:paraId="474BFC3E" w14:textId="77777777" w:rsidTr="00B0269C">
        <w:tc>
          <w:tcPr>
            <w:tcW w:w="4675" w:type="dxa"/>
          </w:tcPr>
          <w:p w14:paraId="1970B46E" w14:textId="62877AE0" w:rsidR="009B0FD2" w:rsidRPr="009B0FD2" w:rsidRDefault="009B0FD2" w:rsidP="00875E10">
            <w:pPr>
              <w:rPr>
                <w:rFonts w:ascii="Arial" w:hAnsi="Arial" w:cs="Arial"/>
                <w:color w:val="000000" w:themeColor="text1"/>
                <w:sz w:val="20"/>
                <w:szCs w:val="20"/>
              </w:rPr>
            </w:pPr>
            <w:r w:rsidRPr="009B0FD2">
              <w:rPr>
                <w:rFonts w:ascii="Arial" w:hAnsi="Arial" w:cs="Arial"/>
                <w:color w:val="000000" w:themeColor="text1"/>
                <w:sz w:val="20"/>
                <w:szCs w:val="20"/>
              </w:rPr>
              <w:t>Epperson</w:t>
            </w:r>
          </w:p>
        </w:tc>
        <w:tc>
          <w:tcPr>
            <w:tcW w:w="4675" w:type="dxa"/>
          </w:tcPr>
          <w:p w14:paraId="13C6A8F2" w14:textId="6AE262A3" w:rsidR="009B0FD2" w:rsidRPr="009B0FD2" w:rsidRDefault="009B0FD2" w:rsidP="009C70B8">
            <w:pPr>
              <w:jc w:val="right"/>
              <w:rPr>
                <w:rFonts w:ascii="Arial" w:hAnsi="Arial" w:cs="Arial"/>
                <w:color w:val="000000" w:themeColor="text1"/>
                <w:sz w:val="20"/>
                <w:szCs w:val="20"/>
              </w:rPr>
            </w:pPr>
            <w:r w:rsidRPr="009B0FD2">
              <w:rPr>
                <w:rFonts w:ascii="Arial" w:hAnsi="Arial" w:cs="Arial"/>
                <w:color w:val="000000" w:themeColor="text1"/>
                <w:sz w:val="20"/>
                <w:szCs w:val="20"/>
              </w:rPr>
              <w:t>$1,103.99</w:t>
            </w:r>
          </w:p>
        </w:tc>
      </w:tr>
      <w:tr w:rsidR="009B0FD2" w:rsidRPr="00C71F3A" w14:paraId="3F16300A" w14:textId="77777777" w:rsidTr="00B0269C">
        <w:tc>
          <w:tcPr>
            <w:tcW w:w="4675" w:type="dxa"/>
          </w:tcPr>
          <w:p w14:paraId="4918B66E" w14:textId="73A59F48" w:rsidR="009B0FD2" w:rsidRPr="009B0FD2" w:rsidRDefault="009B0FD2" w:rsidP="00875E10">
            <w:pPr>
              <w:rPr>
                <w:rFonts w:ascii="Arial" w:hAnsi="Arial" w:cs="Arial"/>
                <w:color w:val="000000" w:themeColor="text1"/>
                <w:sz w:val="20"/>
                <w:szCs w:val="20"/>
              </w:rPr>
            </w:pPr>
            <w:proofErr w:type="spellStart"/>
            <w:r w:rsidRPr="009B0FD2">
              <w:rPr>
                <w:rFonts w:ascii="Arial" w:hAnsi="Arial" w:cs="Arial"/>
                <w:color w:val="000000" w:themeColor="text1"/>
                <w:sz w:val="20"/>
                <w:szCs w:val="20"/>
              </w:rPr>
              <w:t>Foamfrat</w:t>
            </w:r>
            <w:proofErr w:type="spellEnd"/>
            <w:r w:rsidRPr="009B0FD2">
              <w:rPr>
                <w:rFonts w:ascii="Arial" w:hAnsi="Arial" w:cs="Arial"/>
                <w:color w:val="000000" w:themeColor="text1"/>
                <w:sz w:val="20"/>
                <w:szCs w:val="20"/>
              </w:rPr>
              <w:t xml:space="preserve"> LLC</w:t>
            </w:r>
          </w:p>
        </w:tc>
        <w:tc>
          <w:tcPr>
            <w:tcW w:w="4675" w:type="dxa"/>
          </w:tcPr>
          <w:p w14:paraId="541B86FB" w14:textId="257D5926" w:rsidR="009B0FD2" w:rsidRPr="009B0FD2" w:rsidRDefault="009B0FD2" w:rsidP="009C70B8">
            <w:pPr>
              <w:jc w:val="right"/>
              <w:rPr>
                <w:rFonts w:ascii="Arial" w:hAnsi="Arial" w:cs="Arial"/>
                <w:color w:val="000000" w:themeColor="text1"/>
                <w:sz w:val="20"/>
                <w:szCs w:val="20"/>
              </w:rPr>
            </w:pPr>
            <w:r w:rsidRPr="009B0FD2">
              <w:rPr>
                <w:rFonts w:ascii="Arial" w:hAnsi="Arial" w:cs="Arial"/>
                <w:color w:val="000000" w:themeColor="text1"/>
                <w:sz w:val="20"/>
                <w:szCs w:val="20"/>
              </w:rPr>
              <w:t>$4,549.65</w:t>
            </w:r>
          </w:p>
        </w:tc>
      </w:tr>
      <w:tr w:rsidR="00B10511" w:rsidRPr="00C71F3A" w14:paraId="7CEA2D89" w14:textId="77777777" w:rsidTr="00B0269C">
        <w:tc>
          <w:tcPr>
            <w:tcW w:w="4675" w:type="dxa"/>
          </w:tcPr>
          <w:p w14:paraId="0718EF96" w14:textId="78D4C193" w:rsidR="00C74609" w:rsidRPr="009B0FD2" w:rsidRDefault="00C74609" w:rsidP="00875E10">
            <w:pPr>
              <w:rPr>
                <w:rFonts w:ascii="Arial" w:hAnsi="Arial" w:cs="Arial"/>
                <w:color w:val="000000" w:themeColor="text1"/>
                <w:sz w:val="20"/>
                <w:szCs w:val="20"/>
              </w:rPr>
            </w:pPr>
            <w:r w:rsidRPr="009B0FD2">
              <w:rPr>
                <w:rFonts w:ascii="Arial" w:hAnsi="Arial" w:cs="Arial"/>
                <w:color w:val="000000" w:themeColor="text1"/>
                <w:sz w:val="20"/>
                <w:szCs w:val="20"/>
              </w:rPr>
              <w:t>Garrard Quick Lube</w:t>
            </w:r>
          </w:p>
        </w:tc>
        <w:tc>
          <w:tcPr>
            <w:tcW w:w="4675" w:type="dxa"/>
          </w:tcPr>
          <w:p w14:paraId="62AC0935" w14:textId="48A43E0F" w:rsidR="00C74609" w:rsidRPr="009B0FD2" w:rsidRDefault="00C74609" w:rsidP="009C70B8">
            <w:pPr>
              <w:jc w:val="right"/>
              <w:rPr>
                <w:rFonts w:ascii="Arial" w:hAnsi="Arial" w:cs="Arial"/>
                <w:color w:val="000000" w:themeColor="text1"/>
                <w:sz w:val="20"/>
                <w:szCs w:val="20"/>
              </w:rPr>
            </w:pPr>
            <w:r w:rsidRPr="009B0FD2">
              <w:rPr>
                <w:rFonts w:ascii="Arial" w:hAnsi="Arial" w:cs="Arial"/>
                <w:color w:val="000000" w:themeColor="text1"/>
                <w:sz w:val="20"/>
                <w:szCs w:val="20"/>
              </w:rPr>
              <w:t>$</w:t>
            </w:r>
            <w:r w:rsidR="009B0FD2" w:rsidRPr="009B0FD2">
              <w:rPr>
                <w:rFonts w:ascii="Arial" w:hAnsi="Arial" w:cs="Arial"/>
                <w:color w:val="000000" w:themeColor="text1"/>
                <w:sz w:val="20"/>
                <w:szCs w:val="20"/>
              </w:rPr>
              <w:t>774.75</w:t>
            </w:r>
          </w:p>
        </w:tc>
      </w:tr>
      <w:tr w:rsidR="00B10511" w:rsidRPr="00C71F3A" w14:paraId="646E03B7" w14:textId="77777777" w:rsidTr="00B0269C">
        <w:tc>
          <w:tcPr>
            <w:tcW w:w="4675" w:type="dxa"/>
          </w:tcPr>
          <w:p w14:paraId="2089494C" w14:textId="17852712" w:rsidR="00637178" w:rsidRPr="00822631" w:rsidRDefault="00637178" w:rsidP="00875E10">
            <w:pPr>
              <w:rPr>
                <w:rFonts w:ascii="Arial" w:hAnsi="Arial" w:cs="Arial"/>
                <w:color w:val="000000" w:themeColor="text1"/>
                <w:sz w:val="20"/>
                <w:szCs w:val="20"/>
              </w:rPr>
            </w:pPr>
            <w:r w:rsidRPr="00822631">
              <w:rPr>
                <w:rFonts w:ascii="Arial" w:hAnsi="Arial" w:cs="Arial"/>
                <w:color w:val="000000" w:themeColor="text1"/>
                <w:sz w:val="20"/>
                <w:szCs w:val="20"/>
              </w:rPr>
              <w:t>Garrard Hardware</w:t>
            </w:r>
          </w:p>
        </w:tc>
        <w:tc>
          <w:tcPr>
            <w:tcW w:w="4675" w:type="dxa"/>
          </w:tcPr>
          <w:p w14:paraId="4DCD9F88" w14:textId="29034029" w:rsidR="00637178" w:rsidRPr="00822631" w:rsidRDefault="00637178" w:rsidP="009C70B8">
            <w:pPr>
              <w:jc w:val="right"/>
              <w:rPr>
                <w:rFonts w:ascii="Arial" w:hAnsi="Arial" w:cs="Arial"/>
                <w:color w:val="000000" w:themeColor="text1"/>
                <w:sz w:val="20"/>
                <w:szCs w:val="20"/>
              </w:rPr>
            </w:pPr>
            <w:r w:rsidRPr="00822631">
              <w:rPr>
                <w:rFonts w:ascii="Arial" w:hAnsi="Arial" w:cs="Arial"/>
                <w:color w:val="000000" w:themeColor="text1"/>
                <w:sz w:val="20"/>
                <w:szCs w:val="20"/>
              </w:rPr>
              <w:t>$</w:t>
            </w:r>
            <w:r w:rsidR="009B0FD2" w:rsidRPr="00822631">
              <w:rPr>
                <w:rFonts w:ascii="Arial" w:hAnsi="Arial" w:cs="Arial"/>
                <w:color w:val="000000" w:themeColor="text1"/>
                <w:sz w:val="20"/>
                <w:szCs w:val="20"/>
              </w:rPr>
              <w:t>171.46</w:t>
            </w:r>
          </w:p>
        </w:tc>
      </w:tr>
      <w:tr w:rsidR="00B10511" w:rsidRPr="00C71F3A" w14:paraId="0AE5C787" w14:textId="77777777" w:rsidTr="00B0269C">
        <w:tc>
          <w:tcPr>
            <w:tcW w:w="4675" w:type="dxa"/>
          </w:tcPr>
          <w:p w14:paraId="4D58229E" w14:textId="5423A326" w:rsidR="00086389" w:rsidRPr="00822631" w:rsidRDefault="00822631" w:rsidP="00875E10">
            <w:pPr>
              <w:rPr>
                <w:rFonts w:ascii="Arial" w:hAnsi="Arial" w:cs="Arial"/>
                <w:color w:val="000000" w:themeColor="text1"/>
                <w:sz w:val="20"/>
                <w:szCs w:val="20"/>
              </w:rPr>
            </w:pPr>
            <w:r w:rsidRPr="00822631">
              <w:rPr>
                <w:rFonts w:ascii="Arial" w:hAnsi="Arial" w:cs="Arial"/>
                <w:color w:val="000000" w:themeColor="text1"/>
                <w:sz w:val="20"/>
                <w:szCs w:val="20"/>
              </w:rPr>
              <w:t>Good Neighbor Pharmacy</w:t>
            </w:r>
          </w:p>
        </w:tc>
        <w:tc>
          <w:tcPr>
            <w:tcW w:w="4675" w:type="dxa"/>
          </w:tcPr>
          <w:p w14:paraId="4934D540" w14:textId="5D21873B" w:rsidR="00086389" w:rsidRPr="00822631" w:rsidRDefault="00822631" w:rsidP="009C70B8">
            <w:pPr>
              <w:jc w:val="right"/>
              <w:rPr>
                <w:rFonts w:ascii="Arial" w:hAnsi="Arial" w:cs="Arial"/>
                <w:color w:val="000000" w:themeColor="text1"/>
                <w:sz w:val="20"/>
                <w:szCs w:val="20"/>
              </w:rPr>
            </w:pPr>
            <w:r w:rsidRPr="00822631">
              <w:rPr>
                <w:rFonts w:ascii="Arial" w:hAnsi="Arial" w:cs="Arial"/>
                <w:color w:val="000000" w:themeColor="text1"/>
                <w:sz w:val="20"/>
                <w:szCs w:val="20"/>
              </w:rPr>
              <w:t>$291.75</w:t>
            </w:r>
          </w:p>
        </w:tc>
      </w:tr>
      <w:tr w:rsidR="00B10511" w:rsidRPr="00C71F3A" w14:paraId="0E43009F" w14:textId="77777777" w:rsidTr="00B0269C">
        <w:tc>
          <w:tcPr>
            <w:tcW w:w="4675" w:type="dxa"/>
          </w:tcPr>
          <w:p w14:paraId="0C417543" w14:textId="71519BA2" w:rsidR="00313BBB" w:rsidRPr="00822631" w:rsidRDefault="00313BBB" w:rsidP="00875E10">
            <w:pPr>
              <w:rPr>
                <w:rFonts w:ascii="Arial" w:hAnsi="Arial" w:cs="Arial"/>
                <w:color w:val="000000" w:themeColor="text1"/>
                <w:sz w:val="20"/>
                <w:szCs w:val="20"/>
              </w:rPr>
            </w:pPr>
            <w:proofErr w:type="spellStart"/>
            <w:r w:rsidRPr="00822631">
              <w:rPr>
                <w:rFonts w:ascii="Arial" w:hAnsi="Arial" w:cs="Arial"/>
                <w:color w:val="000000" w:themeColor="text1"/>
                <w:sz w:val="20"/>
                <w:szCs w:val="20"/>
              </w:rPr>
              <w:t>Greenscapes</w:t>
            </w:r>
            <w:proofErr w:type="spellEnd"/>
          </w:p>
        </w:tc>
        <w:tc>
          <w:tcPr>
            <w:tcW w:w="4675" w:type="dxa"/>
          </w:tcPr>
          <w:p w14:paraId="463C317A" w14:textId="19AF2866" w:rsidR="00313BBB" w:rsidRPr="00822631" w:rsidRDefault="00313BBB" w:rsidP="009C70B8">
            <w:pPr>
              <w:jc w:val="right"/>
              <w:rPr>
                <w:rFonts w:ascii="Arial" w:hAnsi="Arial" w:cs="Arial"/>
                <w:color w:val="000000" w:themeColor="text1"/>
                <w:sz w:val="20"/>
                <w:szCs w:val="20"/>
              </w:rPr>
            </w:pPr>
            <w:r w:rsidRPr="00822631">
              <w:rPr>
                <w:rFonts w:ascii="Arial" w:hAnsi="Arial" w:cs="Arial"/>
                <w:color w:val="000000" w:themeColor="text1"/>
                <w:sz w:val="20"/>
                <w:szCs w:val="20"/>
              </w:rPr>
              <w:t>$</w:t>
            </w:r>
            <w:r w:rsidR="00604F45" w:rsidRPr="00822631">
              <w:rPr>
                <w:rFonts w:ascii="Arial" w:hAnsi="Arial" w:cs="Arial"/>
                <w:color w:val="000000" w:themeColor="text1"/>
                <w:sz w:val="20"/>
                <w:szCs w:val="20"/>
              </w:rPr>
              <w:t>1,</w:t>
            </w:r>
            <w:r w:rsidR="00822631" w:rsidRPr="00822631">
              <w:rPr>
                <w:rFonts w:ascii="Arial" w:hAnsi="Arial" w:cs="Arial"/>
                <w:color w:val="000000" w:themeColor="text1"/>
                <w:sz w:val="20"/>
                <w:szCs w:val="20"/>
              </w:rPr>
              <w:t>590</w:t>
            </w:r>
            <w:r w:rsidR="00604F45" w:rsidRPr="00822631">
              <w:rPr>
                <w:rFonts w:ascii="Arial" w:hAnsi="Arial" w:cs="Arial"/>
                <w:color w:val="000000" w:themeColor="text1"/>
                <w:sz w:val="20"/>
                <w:szCs w:val="20"/>
              </w:rPr>
              <w:t>.00</w:t>
            </w:r>
          </w:p>
        </w:tc>
      </w:tr>
      <w:tr w:rsidR="00B10511" w:rsidRPr="00C71F3A" w14:paraId="7393EEA5" w14:textId="77777777" w:rsidTr="00B0269C">
        <w:tc>
          <w:tcPr>
            <w:tcW w:w="4675" w:type="dxa"/>
          </w:tcPr>
          <w:p w14:paraId="3B7B8B6F" w14:textId="0A92EDA5" w:rsidR="00313BBB" w:rsidRPr="00822631" w:rsidRDefault="00313BBB" w:rsidP="00875E10">
            <w:pPr>
              <w:rPr>
                <w:rFonts w:ascii="Arial" w:hAnsi="Arial" w:cs="Arial"/>
                <w:color w:val="000000" w:themeColor="text1"/>
                <w:sz w:val="20"/>
                <w:szCs w:val="20"/>
              </w:rPr>
            </w:pPr>
            <w:r w:rsidRPr="00822631">
              <w:rPr>
                <w:rFonts w:ascii="Arial" w:hAnsi="Arial" w:cs="Arial"/>
                <w:color w:val="000000" w:themeColor="text1"/>
                <w:sz w:val="20"/>
                <w:szCs w:val="20"/>
              </w:rPr>
              <w:t>Harp Enterprises, Inc.</w:t>
            </w:r>
          </w:p>
        </w:tc>
        <w:tc>
          <w:tcPr>
            <w:tcW w:w="4675" w:type="dxa"/>
          </w:tcPr>
          <w:p w14:paraId="0DA0F998" w14:textId="02251B10" w:rsidR="00313BBB" w:rsidRPr="00822631" w:rsidRDefault="00313BBB" w:rsidP="009C70B8">
            <w:pPr>
              <w:jc w:val="right"/>
              <w:rPr>
                <w:rFonts w:ascii="Arial" w:hAnsi="Arial" w:cs="Arial"/>
                <w:color w:val="000000" w:themeColor="text1"/>
                <w:sz w:val="20"/>
                <w:szCs w:val="20"/>
              </w:rPr>
            </w:pPr>
            <w:r w:rsidRPr="00822631">
              <w:rPr>
                <w:rFonts w:ascii="Arial" w:hAnsi="Arial" w:cs="Arial"/>
                <w:color w:val="000000" w:themeColor="text1"/>
                <w:sz w:val="20"/>
                <w:szCs w:val="20"/>
              </w:rPr>
              <w:t>$</w:t>
            </w:r>
            <w:r w:rsidR="00822631" w:rsidRPr="00822631">
              <w:rPr>
                <w:rFonts w:ascii="Arial" w:hAnsi="Arial" w:cs="Arial"/>
                <w:color w:val="000000" w:themeColor="text1"/>
                <w:sz w:val="20"/>
                <w:szCs w:val="20"/>
              </w:rPr>
              <w:t>1,683.70</w:t>
            </w:r>
          </w:p>
        </w:tc>
      </w:tr>
      <w:tr w:rsidR="00B10511" w:rsidRPr="00C71F3A" w14:paraId="7D5F42A0" w14:textId="77777777" w:rsidTr="00B0269C">
        <w:tc>
          <w:tcPr>
            <w:tcW w:w="4675" w:type="dxa"/>
          </w:tcPr>
          <w:p w14:paraId="19FE8880" w14:textId="18655412" w:rsidR="009C70B8" w:rsidRPr="00422F86" w:rsidRDefault="00CA065D" w:rsidP="00875E10">
            <w:pPr>
              <w:rPr>
                <w:rFonts w:ascii="Arial" w:hAnsi="Arial" w:cs="Arial"/>
                <w:color w:val="000000" w:themeColor="text1"/>
                <w:sz w:val="20"/>
                <w:szCs w:val="20"/>
              </w:rPr>
            </w:pPr>
            <w:r w:rsidRPr="00422F86">
              <w:rPr>
                <w:rFonts w:ascii="Arial" w:hAnsi="Arial" w:cs="Arial"/>
                <w:color w:val="000000" w:themeColor="text1"/>
                <w:sz w:val="20"/>
                <w:szCs w:val="20"/>
              </w:rPr>
              <w:t>Highbridge Springs Water Co, Inc.</w:t>
            </w:r>
          </w:p>
        </w:tc>
        <w:tc>
          <w:tcPr>
            <w:tcW w:w="4675" w:type="dxa"/>
          </w:tcPr>
          <w:p w14:paraId="54C75045" w14:textId="65B240EF" w:rsidR="009C70B8" w:rsidRPr="00422F86" w:rsidRDefault="00CA065D" w:rsidP="009C70B8">
            <w:pPr>
              <w:jc w:val="right"/>
              <w:rPr>
                <w:rFonts w:ascii="Arial" w:hAnsi="Arial" w:cs="Arial"/>
                <w:color w:val="000000" w:themeColor="text1"/>
                <w:sz w:val="20"/>
                <w:szCs w:val="20"/>
              </w:rPr>
            </w:pPr>
            <w:r w:rsidRPr="00422F86">
              <w:rPr>
                <w:rFonts w:ascii="Arial" w:hAnsi="Arial" w:cs="Arial"/>
                <w:color w:val="000000" w:themeColor="text1"/>
                <w:sz w:val="20"/>
                <w:szCs w:val="20"/>
              </w:rPr>
              <w:t>$</w:t>
            </w:r>
            <w:r w:rsidR="00604F45" w:rsidRPr="00422F86">
              <w:rPr>
                <w:rFonts w:ascii="Arial" w:hAnsi="Arial" w:cs="Arial"/>
                <w:color w:val="000000" w:themeColor="text1"/>
                <w:sz w:val="20"/>
                <w:szCs w:val="20"/>
              </w:rPr>
              <w:t>10.00</w:t>
            </w:r>
          </w:p>
        </w:tc>
      </w:tr>
      <w:tr w:rsidR="00822631" w:rsidRPr="00C71F3A" w14:paraId="13E8DDB0" w14:textId="77777777" w:rsidTr="00B0269C">
        <w:tc>
          <w:tcPr>
            <w:tcW w:w="4675" w:type="dxa"/>
          </w:tcPr>
          <w:p w14:paraId="1E741FDE" w14:textId="1B65C579" w:rsidR="00822631" w:rsidRPr="00422F86" w:rsidRDefault="00822631" w:rsidP="00202FEA">
            <w:pPr>
              <w:rPr>
                <w:rFonts w:ascii="Arial" w:hAnsi="Arial" w:cs="Arial"/>
                <w:color w:val="000000" w:themeColor="text1"/>
                <w:sz w:val="20"/>
                <w:szCs w:val="20"/>
              </w:rPr>
            </w:pPr>
            <w:r w:rsidRPr="00422F86">
              <w:rPr>
                <w:rFonts w:ascii="Arial" w:hAnsi="Arial" w:cs="Arial"/>
                <w:color w:val="000000" w:themeColor="text1"/>
                <w:sz w:val="20"/>
                <w:szCs w:val="20"/>
              </w:rPr>
              <w:t>Jennifer Seagraves</w:t>
            </w:r>
          </w:p>
        </w:tc>
        <w:tc>
          <w:tcPr>
            <w:tcW w:w="4675" w:type="dxa"/>
          </w:tcPr>
          <w:p w14:paraId="67F74397" w14:textId="6866F0FF" w:rsidR="00822631" w:rsidRPr="00422F86" w:rsidRDefault="00822631" w:rsidP="00202FEA">
            <w:pPr>
              <w:jc w:val="right"/>
              <w:rPr>
                <w:rFonts w:ascii="Arial" w:hAnsi="Arial" w:cs="Arial"/>
                <w:color w:val="000000" w:themeColor="text1"/>
                <w:sz w:val="20"/>
                <w:szCs w:val="20"/>
              </w:rPr>
            </w:pPr>
            <w:r w:rsidRPr="00422F86">
              <w:rPr>
                <w:rFonts w:ascii="Arial" w:hAnsi="Arial" w:cs="Arial"/>
                <w:color w:val="000000" w:themeColor="text1"/>
                <w:sz w:val="20"/>
                <w:szCs w:val="20"/>
              </w:rPr>
              <w:t>$103.50</w:t>
            </w:r>
          </w:p>
        </w:tc>
      </w:tr>
      <w:tr w:rsidR="00B10511" w:rsidRPr="00C71F3A" w14:paraId="74AAFC27" w14:textId="77777777" w:rsidTr="00B0269C">
        <w:tc>
          <w:tcPr>
            <w:tcW w:w="4675" w:type="dxa"/>
          </w:tcPr>
          <w:p w14:paraId="3EC0BB71" w14:textId="72E3A419" w:rsidR="00C83175" w:rsidRPr="00422F86" w:rsidRDefault="00604F45" w:rsidP="00202FEA">
            <w:pPr>
              <w:rPr>
                <w:rFonts w:ascii="Arial" w:hAnsi="Arial" w:cs="Arial"/>
                <w:color w:val="000000" w:themeColor="text1"/>
                <w:sz w:val="20"/>
                <w:szCs w:val="20"/>
              </w:rPr>
            </w:pPr>
            <w:r w:rsidRPr="00422F86">
              <w:rPr>
                <w:rFonts w:ascii="Arial" w:hAnsi="Arial" w:cs="Arial"/>
                <w:color w:val="000000" w:themeColor="text1"/>
                <w:sz w:val="20"/>
                <w:szCs w:val="20"/>
              </w:rPr>
              <w:t>Kentucky Association of Counties</w:t>
            </w:r>
          </w:p>
        </w:tc>
        <w:tc>
          <w:tcPr>
            <w:tcW w:w="4675" w:type="dxa"/>
          </w:tcPr>
          <w:p w14:paraId="02E3B532" w14:textId="527FF665" w:rsidR="00C83175" w:rsidRPr="00422F86" w:rsidRDefault="00423A54" w:rsidP="00202FEA">
            <w:pPr>
              <w:jc w:val="right"/>
              <w:rPr>
                <w:rFonts w:ascii="Arial" w:hAnsi="Arial" w:cs="Arial"/>
                <w:color w:val="000000" w:themeColor="text1"/>
                <w:sz w:val="20"/>
                <w:szCs w:val="20"/>
              </w:rPr>
            </w:pPr>
            <w:r w:rsidRPr="00422F86">
              <w:rPr>
                <w:rFonts w:ascii="Arial" w:hAnsi="Arial" w:cs="Arial"/>
                <w:color w:val="000000" w:themeColor="text1"/>
                <w:sz w:val="20"/>
                <w:szCs w:val="20"/>
              </w:rPr>
              <w:t>$</w:t>
            </w:r>
            <w:r w:rsidR="00CD66DA" w:rsidRPr="00422F86">
              <w:rPr>
                <w:rFonts w:ascii="Arial" w:hAnsi="Arial" w:cs="Arial"/>
                <w:color w:val="000000" w:themeColor="text1"/>
                <w:sz w:val="20"/>
                <w:szCs w:val="20"/>
              </w:rPr>
              <w:t>254,488.41</w:t>
            </w:r>
          </w:p>
        </w:tc>
      </w:tr>
      <w:tr w:rsidR="00B10511" w:rsidRPr="00C71F3A" w14:paraId="5DFE6FE7" w14:textId="77777777" w:rsidTr="00B0269C">
        <w:tc>
          <w:tcPr>
            <w:tcW w:w="4675" w:type="dxa"/>
          </w:tcPr>
          <w:p w14:paraId="4B845810" w14:textId="3AED748D" w:rsidR="00637178" w:rsidRPr="00422F86" w:rsidRDefault="00422F86" w:rsidP="00202FEA">
            <w:pPr>
              <w:rPr>
                <w:rFonts w:ascii="Arial" w:hAnsi="Arial" w:cs="Arial"/>
                <w:color w:val="000000" w:themeColor="text1"/>
                <w:sz w:val="20"/>
                <w:szCs w:val="20"/>
              </w:rPr>
            </w:pPr>
            <w:r w:rsidRPr="00422F86">
              <w:rPr>
                <w:rFonts w:ascii="Arial" w:hAnsi="Arial" w:cs="Arial"/>
                <w:color w:val="000000" w:themeColor="text1"/>
                <w:sz w:val="20"/>
                <w:szCs w:val="20"/>
              </w:rPr>
              <w:t>KACO Workers Compensation Fund</w:t>
            </w:r>
          </w:p>
        </w:tc>
        <w:tc>
          <w:tcPr>
            <w:tcW w:w="4675" w:type="dxa"/>
          </w:tcPr>
          <w:p w14:paraId="2F334C2F" w14:textId="0FBCA059" w:rsidR="00637178" w:rsidRPr="00422F86" w:rsidRDefault="00422F86" w:rsidP="00202FEA">
            <w:pPr>
              <w:jc w:val="right"/>
              <w:rPr>
                <w:rFonts w:ascii="Arial" w:hAnsi="Arial" w:cs="Arial"/>
                <w:color w:val="000000" w:themeColor="text1"/>
                <w:sz w:val="20"/>
                <w:szCs w:val="20"/>
              </w:rPr>
            </w:pPr>
            <w:r w:rsidRPr="00422F86">
              <w:rPr>
                <w:rFonts w:ascii="Arial" w:hAnsi="Arial" w:cs="Arial"/>
                <w:color w:val="000000" w:themeColor="text1"/>
                <w:sz w:val="20"/>
                <w:szCs w:val="20"/>
              </w:rPr>
              <w:t>$67,745.70</w:t>
            </w:r>
          </w:p>
        </w:tc>
      </w:tr>
      <w:tr w:rsidR="00B10511" w:rsidRPr="00C71F3A" w14:paraId="2EC0C599" w14:textId="77777777" w:rsidTr="00B0269C">
        <w:tc>
          <w:tcPr>
            <w:tcW w:w="4675" w:type="dxa"/>
          </w:tcPr>
          <w:p w14:paraId="069F93FD" w14:textId="7C78E690" w:rsidR="00FC7B29" w:rsidRPr="00422F86" w:rsidRDefault="00422F86" w:rsidP="00202FEA">
            <w:pPr>
              <w:rPr>
                <w:rFonts w:ascii="Arial" w:hAnsi="Arial" w:cs="Arial"/>
                <w:color w:val="000000" w:themeColor="text1"/>
                <w:sz w:val="20"/>
                <w:szCs w:val="20"/>
              </w:rPr>
            </w:pPr>
            <w:r w:rsidRPr="00422F86">
              <w:rPr>
                <w:rFonts w:ascii="Arial" w:hAnsi="Arial" w:cs="Arial"/>
                <w:color w:val="000000" w:themeColor="text1"/>
                <w:sz w:val="20"/>
                <w:szCs w:val="20"/>
              </w:rPr>
              <w:t>Kentucky Uniform</w:t>
            </w:r>
          </w:p>
        </w:tc>
        <w:tc>
          <w:tcPr>
            <w:tcW w:w="4675" w:type="dxa"/>
          </w:tcPr>
          <w:p w14:paraId="32FCFE9E" w14:textId="017365CC" w:rsidR="00FC7B29" w:rsidRPr="00422F86" w:rsidRDefault="00422F86" w:rsidP="00202FEA">
            <w:pPr>
              <w:jc w:val="right"/>
              <w:rPr>
                <w:rFonts w:ascii="Arial" w:hAnsi="Arial" w:cs="Arial"/>
                <w:color w:val="000000" w:themeColor="text1"/>
                <w:sz w:val="20"/>
                <w:szCs w:val="20"/>
              </w:rPr>
            </w:pPr>
            <w:r w:rsidRPr="00422F86">
              <w:rPr>
                <w:rFonts w:ascii="Arial" w:hAnsi="Arial" w:cs="Arial"/>
                <w:color w:val="000000" w:themeColor="text1"/>
                <w:sz w:val="20"/>
                <w:szCs w:val="20"/>
              </w:rPr>
              <w:t>$</w:t>
            </w:r>
            <w:r w:rsidR="00CF789C">
              <w:rPr>
                <w:rFonts w:ascii="Arial" w:hAnsi="Arial" w:cs="Arial"/>
                <w:color w:val="000000" w:themeColor="text1"/>
                <w:sz w:val="20"/>
                <w:szCs w:val="20"/>
              </w:rPr>
              <w:t>902.75</w:t>
            </w:r>
          </w:p>
        </w:tc>
      </w:tr>
      <w:tr w:rsidR="00B10511" w:rsidRPr="00C71F3A" w14:paraId="384AD1AD" w14:textId="77777777" w:rsidTr="00B0269C">
        <w:tc>
          <w:tcPr>
            <w:tcW w:w="4675" w:type="dxa"/>
          </w:tcPr>
          <w:p w14:paraId="33CF9992" w14:textId="56442268" w:rsidR="005704EA" w:rsidRPr="00422F86" w:rsidRDefault="00422F86" w:rsidP="00202FEA">
            <w:pPr>
              <w:rPr>
                <w:rFonts w:ascii="Arial" w:hAnsi="Arial" w:cs="Arial"/>
                <w:color w:val="000000" w:themeColor="text1"/>
                <w:sz w:val="20"/>
                <w:szCs w:val="20"/>
              </w:rPr>
            </w:pPr>
            <w:r w:rsidRPr="00422F86">
              <w:rPr>
                <w:rFonts w:ascii="Arial" w:hAnsi="Arial" w:cs="Arial"/>
                <w:color w:val="000000" w:themeColor="text1"/>
                <w:sz w:val="20"/>
                <w:szCs w:val="20"/>
              </w:rPr>
              <w:t>Ky Dept Rev ACH</w:t>
            </w:r>
          </w:p>
        </w:tc>
        <w:tc>
          <w:tcPr>
            <w:tcW w:w="4675" w:type="dxa"/>
          </w:tcPr>
          <w:p w14:paraId="3E435619" w14:textId="749DCF14" w:rsidR="005704EA" w:rsidRPr="00422F86" w:rsidRDefault="00422F86" w:rsidP="00202FEA">
            <w:pPr>
              <w:jc w:val="right"/>
              <w:rPr>
                <w:rFonts w:ascii="Arial" w:hAnsi="Arial" w:cs="Arial"/>
                <w:color w:val="000000" w:themeColor="text1"/>
                <w:sz w:val="20"/>
                <w:szCs w:val="20"/>
              </w:rPr>
            </w:pPr>
            <w:r w:rsidRPr="00422F86">
              <w:rPr>
                <w:rFonts w:ascii="Arial" w:hAnsi="Arial" w:cs="Arial"/>
                <w:color w:val="000000" w:themeColor="text1"/>
                <w:sz w:val="20"/>
                <w:szCs w:val="20"/>
              </w:rPr>
              <w:t>$</w:t>
            </w:r>
            <w:r w:rsidR="00CF789C">
              <w:rPr>
                <w:rFonts w:ascii="Arial" w:hAnsi="Arial" w:cs="Arial"/>
                <w:color w:val="000000" w:themeColor="text1"/>
                <w:sz w:val="20"/>
                <w:szCs w:val="20"/>
              </w:rPr>
              <w:t>53.05</w:t>
            </w:r>
          </w:p>
        </w:tc>
      </w:tr>
      <w:tr w:rsidR="00422F86" w:rsidRPr="00C71F3A" w14:paraId="33270D36" w14:textId="77777777" w:rsidTr="00B0269C">
        <w:tc>
          <w:tcPr>
            <w:tcW w:w="4675" w:type="dxa"/>
          </w:tcPr>
          <w:p w14:paraId="75A743B2" w14:textId="6C2D5E51" w:rsidR="00422F86" w:rsidRPr="00422F86" w:rsidRDefault="00422F86" w:rsidP="00202FEA">
            <w:pPr>
              <w:rPr>
                <w:rFonts w:ascii="Arial" w:hAnsi="Arial" w:cs="Arial"/>
                <w:color w:val="000000" w:themeColor="text1"/>
                <w:sz w:val="20"/>
                <w:szCs w:val="20"/>
              </w:rPr>
            </w:pPr>
            <w:proofErr w:type="spellStart"/>
            <w:r w:rsidRPr="00422F86">
              <w:rPr>
                <w:rFonts w:ascii="Arial" w:hAnsi="Arial" w:cs="Arial"/>
                <w:color w:val="000000" w:themeColor="text1"/>
                <w:sz w:val="20"/>
                <w:szCs w:val="20"/>
              </w:rPr>
              <w:t>Nuesynergy</w:t>
            </w:r>
            <w:proofErr w:type="spellEnd"/>
          </w:p>
        </w:tc>
        <w:tc>
          <w:tcPr>
            <w:tcW w:w="4675" w:type="dxa"/>
          </w:tcPr>
          <w:p w14:paraId="2CDCF16F" w14:textId="6EBD19D4" w:rsidR="00422F86" w:rsidRPr="00422F86" w:rsidRDefault="00422F86" w:rsidP="00202FEA">
            <w:pPr>
              <w:jc w:val="right"/>
              <w:rPr>
                <w:rFonts w:ascii="Arial" w:hAnsi="Arial" w:cs="Arial"/>
                <w:color w:val="000000" w:themeColor="text1"/>
                <w:sz w:val="20"/>
                <w:szCs w:val="20"/>
              </w:rPr>
            </w:pPr>
            <w:r w:rsidRPr="00422F86">
              <w:rPr>
                <w:rFonts w:ascii="Arial" w:hAnsi="Arial" w:cs="Arial"/>
                <w:color w:val="000000" w:themeColor="text1"/>
                <w:sz w:val="20"/>
                <w:szCs w:val="20"/>
              </w:rPr>
              <w:t>$150.00</w:t>
            </w:r>
          </w:p>
        </w:tc>
      </w:tr>
      <w:tr w:rsidR="00B10511" w:rsidRPr="00422F86" w14:paraId="3531E004" w14:textId="77777777" w:rsidTr="00B0269C">
        <w:tc>
          <w:tcPr>
            <w:tcW w:w="4675" w:type="dxa"/>
          </w:tcPr>
          <w:p w14:paraId="295AB676" w14:textId="4511B162" w:rsidR="005704EA" w:rsidRPr="00422F86" w:rsidRDefault="00604F45" w:rsidP="00202FEA">
            <w:pPr>
              <w:rPr>
                <w:rFonts w:ascii="Arial" w:hAnsi="Arial" w:cs="Arial"/>
                <w:color w:val="000000" w:themeColor="text1"/>
                <w:sz w:val="20"/>
                <w:szCs w:val="20"/>
              </w:rPr>
            </w:pPr>
            <w:r w:rsidRPr="00422F86">
              <w:rPr>
                <w:rFonts w:ascii="Arial" w:hAnsi="Arial" w:cs="Arial"/>
                <w:color w:val="000000" w:themeColor="text1"/>
                <w:sz w:val="20"/>
                <w:szCs w:val="20"/>
              </w:rPr>
              <w:t xml:space="preserve">Pitney Bowes </w:t>
            </w:r>
            <w:r w:rsidR="00422F86" w:rsidRPr="00422F86">
              <w:rPr>
                <w:rFonts w:ascii="Arial" w:hAnsi="Arial" w:cs="Arial"/>
                <w:color w:val="000000" w:themeColor="text1"/>
                <w:sz w:val="20"/>
                <w:szCs w:val="20"/>
              </w:rPr>
              <w:t>Bank Inc Purchase Power</w:t>
            </w:r>
          </w:p>
        </w:tc>
        <w:tc>
          <w:tcPr>
            <w:tcW w:w="4675" w:type="dxa"/>
          </w:tcPr>
          <w:p w14:paraId="181693D4" w14:textId="534A78C1" w:rsidR="005704EA" w:rsidRPr="00422F86" w:rsidRDefault="00422F86" w:rsidP="00202FEA">
            <w:pPr>
              <w:jc w:val="right"/>
              <w:rPr>
                <w:rFonts w:ascii="Arial" w:hAnsi="Arial" w:cs="Arial"/>
                <w:color w:val="000000" w:themeColor="text1"/>
                <w:sz w:val="20"/>
                <w:szCs w:val="20"/>
              </w:rPr>
            </w:pPr>
            <w:r w:rsidRPr="00422F86">
              <w:rPr>
                <w:rFonts w:ascii="Arial" w:hAnsi="Arial" w:cs="Arial"/>
                <w:color w:val="000000" w:themeColor="text1"/>
                <w:sz w:val="20"/>
                <w:szCs w:val="20"/>
              </w:rPr>
              <w:t>$65.92</w:t>
            </w:r>
          </w:p>
        </w:tc>
      </w:tr>
      <w:tr w:rsidR="00604F45" w:rsidRPr="00422F86" w14:paraId="404CED56" w14:textId="77777777" w:rsidTr="00B0269C">
        <w:tc>
          <w:tcPr>
            <w:tcW w:w="4675" w:type="dxa"/>
          </w:tcPr>
          <w:p w14:paraId="118639F7" w14:textId="1DE36600" w:rsidR="00604F45" w:rsidRPr="00422F86" w:rsidRDefault="00422F86" w:rsidP="00202FEA">
            <w:pPr>
              <w:rPr>
                <w:rFonts w:ascii="Arial" w:hAnsi="Arial" w:cs="Arial"/>
                <w:color w:val="000000" w:themeColor="text1"/>
                <w:sz w:val="20"/>
                <w:szCs w:val="20"/>
              </w:rPr>
            </w:pPr>
            <w:r w:rsidRPr="00422F86">
              <w:rPr>
                <w:rFonts w:ascii="Arial" w:hAnsi="Arial" w:cs="Arial"/>
                <w:color w:val="000000" w:themeColor="text1"/>
                <w:sz w:val="20"/>
                <w:szCs w:val="20"/>
              </w:rPr>
              <w:t>United States Treasury</w:t>
            </w:r>
          </w:p>
        </w:tc>
        <w:tc>
          <w:tcPr>
            <w:tcW w:w="4675" w:type="dxa"/>
          </w:tcPr>
          <w:p w14:paraId="656A7665" w14:textId="6D109F36" w:rsidR="00604F45" w:rsidRPr="00422F86" w:rsidRDefault="00422F86" w:rsidP="00202FEA">
            <w:pPr>
              <w:jc w:val="right"/>
              <w:rPr>
                <w:rFonts w:ascii="Arial" w:hAnsi="Arial" w:cs="Arial"/>
                <w:color w:val="000000" w:themeColor="text1"/>
                <w:sz w:val="20"/>
                <w:szCs w:val="20"/>
              </w:rPr>
            </w:pPr>
            <w:r w:rsidRPr="00422F86">
              <w:rPr>
                <w:rFonts w:ascii="Arial" w:hAnsi="Arial" w:cs="Arial"/>
                <w:color w:val="000000" w:themeColor="text1"/>
                <w:sz w:val="20"/>
                <w:szCs w:val="20"/>
              </w:rPr>
              <w:t>$241.92</w:t>
            </w:r>
          </w:p>
        </w:tc>
      </w:tr>
      <w:tr w:rsidR="00B04DC9" w:rsidRPr="00422F86" w14:paraId="6E749E1B" w14:textId="77777777" w:rsidTr="00B0269C">
        <w:tc>
          <w:tcPr>
            <w:tcW w:w="4675" w:type="dxa"/>
          </w:tcPr>
          <w:p w14:paraId="3794AFCE" w14:textId="0B10FE97" w:rsidR="00B04DC9" w:rsidRPr="00422F86" w:rsidRDefault="00744B9C" w:rsidP="00202FEA">
            <w:pPr>
              <w:rPr>
                <w:rFonts w:ascii="Arial" w:hAnsi="Arial" w:cs="Arial"/>
                <w:color w:val="000000" w:themeColor="text1"/>
                <w:sz w:val="20"/>
                <w:szCs w:val="20"/>
              </w:rPr>
            </w:pPr>
            <w:r w:rsidRPr="00422F86">
              <w:rPr>
                <w:rFonts w:ascii="Arial" w:hAnsi="Arial" w:cs="Arial"/>
                <w:color w:val="000000" w:themeColor="text1"/>
                <w:sz w:val="20"/>
                <w:szCs w:val="20"/>
              </w:rPr>
              <w:t>We</w:t>
            </w:r>
            <w:r w:rsidR="009A5235" w:rsidRPr="00422F86">
              <w:rPr>
                <w:rFonts w:ascii="Arial" w:hAnsi="Arial" w:cs="Arial"/>
                <w:color w:val="000000" w:themeColor="text1"/>
                <w:sz w:val="20"/>
                <w:szCs w:val="20"/>
              </w:rPr>
              <w:t>x</w:t>
            </w:r>
            <w:r w:rsidRPr="00422F86">
              <w:rPr>
                <w:rFonts w:ascii="Arial" w:hAnsi="Arial" w:cs="Arial"/>
                <w:color w:val="000000" w:themeColor="text1"/>
                <w:sz w:val="20"/>
                <w:szCs w:val="20"/>
              </w:rPr>
              <w:t xml:space="preserve"> Bank General</w:t>
            </w:r>
          </w:p>
        </w:tc>
        <w:tc>
          <w:tcPr>
            <w:tcW w:w="4675" w:type="dxa"/>
          </w:tcPr>
          <w:p w14:paraId="5E2938CB" w14:textId="759D3072" w:rsidR="00B04DC9" w:rsidRPr="00422F86" w:rsidRDefault="00B04DC9" w:rsidP="00202FEA">
            <w:pPr>
              <w:jc w:val="right"/>
              <w:rPr>
                <w:rFonts w:ascii="Arial" w:hAnsi="Arial" w:cs="Arial"/>
                <w:color w:val="000000" w:themeColor="text1"/>
                <w:sz w:val="20"/>
                <w:szCs w:val="20"/>
              </w:rPr>
            </w:pPr>
            <w:r w:rsidRPr="00422F86">
              <w:rPr>
                <w:rFonts w:ascii="Arial" w:hAnsi="Arial" w:cs="Arial"/>
                <w:color w:val="000000" w:themeColor="text1"/>
                <w:sz w:val="20"/>
                <w:szCs w:val="20"/>
              </w:rPr>
              <w:t>$</w:t>
            </w:r>
            <w:r w:rsidR="00422F86" w:rsidRPr="00422F86">
              <w:rPr>
                <w:rFonts w:ascii="Arial" w:hAnsi="Arial" w:cs="Arial"/>
                <w:color w:val="000000" w:themeColor="text1"/>
                <w:sz w:val="20"/>
                <w:szCs w:val="20"/>
              </w:rPr>
              <w:t>6,260.26</w:t>
            </w:r>
          </w:p>
        </w:tc>
      </w:tr>
      <w:tr w:rsidR="00422F86" w:rsidRPr="00422F86" w14:paraId="47E4290F" w14:textId="77777777" w:rsidTr="00B0269C">
        <w:tc>
          <w:tcPr>
            <w:tcW w:w="4675" w:type="dxa"/>
          </w:tcPr>
          <w:p w14:paraId="052F512E" w14:textId="38432767" w:rsidR="00422F86" w:rsidRPr="00422F86" w:rsidRDefault="00422F86" w:rsidP="00202FEA">
            <w:pPr>
              <w:rPr>
                <w:rFonts w:ascii="Arial" w:hAnsi="Arial" w:cs="Arial"/>
                <w:color w:val="000000" w:themeColor="text1"/>
                <w:sz w:val="20"/>
                <w:szCs w:val="20"/>
              </w:rPr>
            </w:pPr>
            <w:r w:rsidRPr="00422F86">
              <w:rPr>
                <w:rFonts w:ascii="Arial" w:hAnsi="Arial" w:cs="Arial"/>
                <w:color w:val="000000" w:themeColor="text1"/>
                <w:sz w:val="20"/>
                <w:szCs w:val="20"/>
              </w:rPr>
              <w:t>Wilson Construction</w:t>
            </w:r>
          </w:p>
        </w:tc>
        <w:tc>
          <w:tcPr>
            <w:tcW w:w="4675" w:type="dxa"/>
          </w:tcPr>
          <w:p w14:paraId="0349F90D" w14:textId="6FD93EFD" w:rsidR="00422F86" w:rsidRPr="00422F86" w:rsidRDefault="00422F86" w:rsidP="00202FEA">
            <w:pPr>
              <w:jc w:val="right"/>
              <w:rPr>
                <w:rFonts w:ascii="Arial" w:hAnsi="Arial" w:cs="Arial"/>
                <w:color w:val="000000" w:themeColor="text1"/>
                <w:sz w:val="20"/>
                <w:szCs w:val="20"/>
              </w:rPr>
            </w:pPr>
            <w:r w:rsidRPr="00422F86">
              <w:rPr>
                <w:rFonts w:ascii="Arial" w:hAnsi="Arial" w:cs="Arial"/>
                <w:color w:val="000000" w:themeColor="text1"/>
                <w:sz w:val="20"/>
                <w:szCs w:val="20"/>
              </w:rPr>
              <w:t>$4,275.00</w:t>
            </w:r>
          </w:p>
        </w:tc>
      </w:tr>
    </w:tbl>
    <w:p w14:paraId="0F195286" w14:textId="19F06621" w:rsidR="00875E10" w:rsidRPr="00422F86" w:rsidRDefault="00875E10" w:rsidP="00875E10">
      <w:pPr>
        <w:rPr>
          <w:rFonts w:ascii="Arial" w:hAnsi="Arial" w:cs="Arial"/>
          <w:color w:val="000000" w:themeColor="text1"/>
          <w:sz w:val="20"/>
          <w:szCs w:val="20"/>
        </w:rPr>
      </w:pPr>
    </w:p>
    <w:p w14:paraId="31758806" w14:textId="5EAA9CCA" w:rsidR="00732CC7" w:rsidRPr="00422F86" w:rsidRDefault="00732CC7" w:rsidP="00732CC7">
      <w:pPr>
        <w:jc w:val="center"/>
        <w:rPr>
          <w:rFonts w:ascii="Arial" w:hAnsi="Arial" w:cs="Arial"/>
          <w:b/>
          <w:bCs/>
          <w:color w:val="000000" w:themeColor="text1"/>
          <w:sz w:val="20"/>
          <w:szCs w:val="20"/>
        </w:rPr>
      </w:pPr>
      <w:r w:rsidRPr="00422F86">
        <w:rPr>
          <w:rFonts w:ascii="Arial" w:hAnsi="Arial" w:cs="Arial"/>
          <w:b/>
          <w:bCs/>
          <w:color w:val="000000" w:themeColor="text1"/>
          <w:sz w:val="20"/>
          <w:szCs w:val="20"/>
        </w:rPr>
        <w:t>02 – ROAD FUND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2865"/>
        <w:gridCol w:w="3225"/>
      </w:tblGrid>
      <w:tr w:rsidR="005D36E9" w:rsidRPr="00C71F3A" w14:paraId="57E930A6" w14:textId="77777777" w:rsidTr="003F440D">
        <w:tc>
          <w:tcPr>
            <w:tcW w:w="3270" w:type="dxa"/>
          </w:tcPr>
          <w:p w14:paraId="270D0AD8" w14:textId="1DFAEE91" w:rsidR="005704EA" w:rsidRPr="00CF789C" w:rsidRDefault="005704EA" w:rsidP="00732CC7">
            <w:pPr>
              <w:jc w:val="both"/>
              <w:rPr>
                <w:rFonts w:ascii="Arial" w:hAnsi="Arial" w:cs="Arial"/>
                <w:color w:val="000000" w:themeColor="text1"/>
                <w:sz w:val="20"/>
                <w:szCs w:val="20"/>
              </w:rPr>
            </w:pPr>
            <w:r w:rsidRPr="00CF789C">
              <w:rPr>
                <w:rFonts w:ascii="Arial" w:hAnsi="Arial" w:cs="Arial"/>
                <w:color w:val="000000" w:themeColor="text1"/>
                <w:sz w:val="20"/>
                <w:szCs w:val="20"/>
              </w:rPr>
              <w:t>The Allen Company</w:t>
            </w:r>
          </w:p>
        </w:tc>
        <w:tc>
          <w:tcPr>
            <w:tcW w:w="2865" w:type="dxa"/>
          </w:tcPr>
          <w:p w14:paraId="3A65D450" w14:textId="77777777" w:rsidR="005704EA" w:rsidRPr="00CF789C" w:rsidRDefault="005704EA" w:rsidP="00383D40">
            <w:pPr>
              <w:jc w:val="right"/>
              <w:rPr>
                <w:rFonts w:ascii="Arial" w:hAnsi="Arial" w:cs="Arial"/>
                <w:color w:val="000000" w:themeColor="text1"/>
                <w:sz w:val="20"/>
                <w:szCs w:val="20"/>
              </w:rPr>
            </w:pPr>
          </w:p>
        </w:tc>
        <w:tc>
          <w:tcPr>
            <w:tcW w:w="3225" w:type="dxa"/>
          </w:tcPr>
          <w:p w14:paraId="6F8EE4B7" w14:textId="5EFD022B" w:rsidR="005704EA" w:rsidRPr="00CF789C" w:rsidRDefault="005704EA" w:rsidP="00383D40">
            <w:pPr>
              <w:jc w:val="right"/>
              <w:rPr>
                <w:rFonts w:ascii="Arial" w:hAnsi="Arial" w:cs="Arial"/>
                <w:color w:val="000000" w:themeColor="text1"/>
                <w:sz w:val="20"/>
                <w:szCs w:val="20"/>
              </w:rPr>
            </w:pPr>
            <w:r w:rsidRPr="00CF789C">
              <w:rPr>
                <w:rFonts w:ascii="Arial" w:hAnsi="Arial" w:cs="Arial"/>
                <w:color w:val="000000" w:themeColor="text1"/>
                <w:sz w:val="20"/>
                <w:szCs w:val="20"/>
              </w:rPr>
              <w:t>$</w:t>
            </w:r>
            <w:r w:rsidR="00CF789C" w:rsidRPr="00CF789C">
              <w:rPr>
                <w:rFonts w:ascii="Arial" w:hAnsi="Arial" w:cs="Arial"/>
                <w:color w:val="000000" w:themeColor="text1"/>
                <w:sz w:val="20"/>
                <w:szCs w:val="20"/>
              </w:rPr>
              <w:t>1,859.</w:t>
            </w:r>
            <w:r w:rsidR="00F25592">
              <w:rPr>
                <w:rFonts w:ascii="Arial" w:hAnsi="Arial" w:cs="Arial"/>
                <w:color w:val="000000" w:themeColor="text1"/>
                <w:sz w:val="20"/>
                <w:szCs w:val="20"/>
              </w:rPr>
              <w:t>9</w:t>
            </w:r>
            <w:r w:rsidR="00CF789C" w:rsidRPr="00CF789C">
              <w:rPr>
                <w:rFonts w:ascii="Arial" w:hAnsi="Arial" w:cs="Arial"/>
                <w:color w:val="000000" w:themeColor="text1"/>
                <w:sz w:val="20"/>
                <w:szCs w:val="20"/>
              </w:rPr>
              <w:t>7</w:t>
            </w:r>
          </w:p>
        </w:tc>
      </w:tr>
      <w:tr w:rsidR="005D36E9" w:rsidRPr="00C71F3A" w14:paraId="4A7C755F" w14:textId="77777777" w:rsidTr="003F440D">
        <w:tc>
          <w:tcPr>
            <w:tcW w:w="3270" w:type="dxa"/>
          </w:tcPr>
          <w:p w14:paraId="3C952183" w14:textId="1D2F5097" w:rsidR="00D6625B" w:rsidRPr="00CF789C" w:rsidRDefault="00604F45" w:rsidP="00732CC7">
            <w:pPr>
              <w:jc w:val="both"/>
              <w:rPr>
                <w:rFonts w:ascii="Arial" w:hAnsi="Arial" w:cs="Arial"/>
                <w:color w:val="000000" w:themeColor="text1"/>
                <w:sz w:val="20"/>
                <w:szCs w:val="20"/>
              </w:rPr>
            </w:pPr>
            <w:proofErr w:type="spellStart"/>
            <w:r w:rsidRPr="00CF789C">
              <w:rPr>
                <w:rFonts w:ascii="Arial" w:hAnsi="Arial" w:cs="Arial"/>
                <w:color w:val="000000" w:themeColor="text1"/>
                <w:sz w:val="20"/>
                <w:szCs w:val="20"/>
              </w:rPr>
              <w:t>Cammle</w:t>
            </w:r>
            <w:proofErr w:type="spellEnd"/>
            <w:r w:rsidRPr="00CF789C">
              <w:rPr>
                <w:rFonts w:ascii="Arial" w:hAnsi="Arial" w:cs="Arial"/>
                <w:color w:val="000000" w:themeColor="text1"/>
                <w:sz w:val="20"/>
                <w:szCs w:val="20"/>
              </w:rPr>
              <w:t xml:space="preserve"> Ford</w:t>
            </w:r>
          </w:p>
        </w:tc>
        <w:tc>
          <w:tcPr>
            <w:tcW w:w="2865" w:type="dxa"/>
          </w:tcPr>
          <w:p w14:paraId="40336685" w14:textId="77777777" w:rsidR="00D6625B" w:rsidRPr="00CF789C" w:rsidRDefault="00D6625B" w:rsidP="00383D40">
            <w:pPr>
              <w:jc w:val="right"/>
              <w:rPr>
                <w:rFonts w:ascii="Arial" w:hAnsi="Arial" w:cs="Arial"/>
                <w:color w:val="000000" w:themeColor="text1"/>
                <w:sz w:val="20"/>
                <w:szCs w:val="20"/>
              </w:rPr>
            </w:pPr>
          </w:p>
        </w:tc>
        <w:tc>
          <w:tcPr>
            <w:tcW w:w="3225" w:type="dxa"/>
          </w:tcPr>
          <w:p w14:paraId="0EF0E48C" w14:textId="2A4C3987" w:rsidR="00D6625B" w:rsidRPr="00CF789C" w:rsidRDefault="00D6625B" w:rsidP="00383D40">
            <w:pPr>
              <w:jc w:val="right"/>
              <w:rPr>
                <w:rFonts w:ascii="Arial" w:hAnsi="Arial" w:cs="Arial"/>
                <w:color w:val="000000" w:themeColor="text1"/>
                <w:sz w:val="20"/>
                <w:szCs w:val="20"/>
              </w:rPr>
            </w:pPr>
            <w:r w:rsidRPr="00CF789C">
              <w:rPr>
                <w:rFonts w:ascii="Arial" w:hAnsi="Arial" w:cs="Arial"/>
                <w:color w:val="000000" w:themeColor="text1"/>
                <w:sz w:val="20"/>
                <w:szCs w:val="20"/>
              </w:rPr>
              <w:t>$</w:t>
            </w:r>
            <w:r w:rsidR="00CF789C" w:rsidRPr="00CF789C">
              <w:rPr>
                <w:rFonts w:ascii="Arial" w:hAnsi="Arial" w:cs="Arial"/>
                <w:color w:val="000000" w:themeColor="text1"/>
                <w:sz w:val="20"/>
                <w:szCs w:val="20"/>
              </w:rPr>
              <w:t>5,625.00</w:t>
            </w:r>
          </w:p>
        </w:tc>
      </w:tr>
      <w:tr w:rsidR="005D36E9" w:rsidRPr="00C71F3A" w14:paraId="3356B78F" w14:textId="77777777" w:rsidTr="003F440D">
        <w:tc>
          <w:tcPr>
            <w:tcW w:w="3270" w:type="dxa"/>
          </w:tcPr>
          <w:p w14:paraId="57FB7B9D" w14:textId="793A7184" w:rsidR="0016100C" w:rsidRPr="00CF789C" w:rsidRDefault="00CF789C" w:rsidP="00732CC7">
            <w:pPr>
              <w:jc w:val="both"/>
              <w:rPr>
                <w:rFonts w:ascii="Arial" w:hAnsi="Arial" w:cs="Arial"/>
                <w:color w:val="000000" w:themeColor="text1"/>
                <w:sz w:val="20"/>
                <w:szCs w:val="20"/>
              </w:rPr>
            </w:pPr>
            <w:r w:rsidRPr="00CF789C">
              <w:rPr>
                <w:rFonts w:ascii="Arial" w:hAnsi="Arial" w:cs="Arial"/>
                <w:color w:val="000000" w:themeColor="text1"/>
                <w:sz w:val="20"/>
                <w:szCs w:val="20"/>
              </w:rPr>
              <w:t>Crawford Asphalt</w:t>
            </w:r>
          </w:p>
        </w:tc>
        <w:tc>
          <w:tcPr>
            <w:tcW w:w="2865" w:type="dxa"/>
          </w:tcPr>
          <w:p w14:paraId="65C207C8" w14:textId="7CECA4C1" w:rsidR="0016100C" w:rsidRPr="00CF789C" w:rsidRDefault="0016100C" w:rsidP="00383D40">
            <w:pPr>
              <w:jc w:val="right"/>
              <w:rPr>
                <w:rFonts w:ascii="Arial" w:hAnsi="Arial" w:cs="Arial"/>
                <w:color w:val="000000" w:themeColor="text1"/>
                <w:sz w:val="20"/>
                <w:szCs w:val="20"/>
              </w:rPr>
            </w:pPr>
          </w:p>
        </w:tc>
        <w:tc>
          <w:tcPr>
            <w:tcW w:w="3225" w:type="dxa"/>
          </w:tcPr>
          <w:p w14:paraId="5FB16403" w14:textId="0D665757" w:rsidR="0016100C" w:rsidRPr="00CF789C" w:rsidRDefault="00CF789C" w:rsidP="00383D40">
            <w:pPr>
              <w:jc w:val="right"/>
              <w:rPr>
                <w:rFonts w:ascii="Arial" w:hAnsi="Arial" w:cs="Arial"/>
                <w:color w:val="000000" w:themeColor="text1"/>
                <w:sz w:val="20"/>
                <w:szCs w:val="20"/>
              </w:rPr>
            </w:pPr>
            <w:r w:rsidRPr="00CF789C">
              <w:rPr>
                <w:rFonts w:ascii="Arial" w:hAnsi="Arial" w:cs="Arial"/>
                <w:color w:val="000000" w:themeColor="text1"/>
                <w:sz w:val="20"/>
                <w:szCs w:val="20"/>
              </w:rPr>
              <w:t>$5,780.00</w:t>
            </w:r>
          </w:p>
        </w:tc>
      </w:tr>
      <w:tr w:rsidR="00CF789C" w:rsidRPr="00C71F3A" w14:paraId="04786D35" w14:textId="77777777" w:rsidTr="003F440D">
        <w:tc>
          <w:tcPr>
            <w:tcW w:w="3270" w:type="dxa"/>
          </w:tcPr>
          <w:p w14:paraId="484727B9" w14:textId="5AEB6016" w:rsidR="00CF789C" w:rsidRPr="00CF789C" w:rsidRDefault="00CF789C" w:rsidP="00732CC7">
            <w:pPr>
              <w:jc w:val="both"/>
              <w:rPr>
                <w:rFonts w:ascii="Arial" w:hAnsi="Arial" w:cs="Arial"/>
                <w:color w:val="000000" w:themeColor="text1"/>
                <w:sz w:val="20"/>
                <w:szCs w:val="20"/>
              </w:rPr>
            </w:pPr>
            <w:r w:rsidRPr="00CF789C">
              <w:rPr>
                <w:rFonts w:ascii="Arial" w:hAnsi="Arial" w:cs="Arial"/>
                <w:color w:val="000000" w:themeColor="text1"/>
                <w:sz w:val="20"/>
                <w:szCs w:val="20"/>
              </w:rPr>
              <w:t>DMB Contracting, LLC</w:t>
            </w:r>
          </w:p>
        </w:tc>
        <w:tc>
          <w:tcPr>
            <w:tcW w:w="2865" w:type="dxa"/>
          </w:tcPr>
          <w:p w14:paraId="6CCBCB3B" w14:textId="77777777" w:rsidR="00CF789C" w:rsidRPr="00CF789C" w:rsidRDefault="00CF789C" w:rsidP="00383D40">
            <w:pPr>
              <w:jc w:val="right"/>
              <w:rPr>
                <w:rFonts w:ascii="Arial" w:hAnsi="Arial" w:cs="Arial"/>
                <w:color w:val="000000" w:themeColor="text1"/>
                <w:sz w:val="20"/>
                <w:szCs w:val="20"/>
              </w:rPr>
            </w:pPr>
          </w:p>
        </w:tc>
        <w:tc>
          <w:tcPr>
            <w:tcW w:w="3225" w:type="dxa"/>
          </w:tcPr>
          <w:p w14:paraId="61408D45" w14:textId="0D6B5678" w:rsidR="00CF789C" w:rsidRPr="00CF789C" w:rsidRDefault="00CF789C" w:rsidP="00383D40">
            <w:pPr>
              <w:jc w:val="right"/>
              <w:rPr>
                <w:rFonts w:ascii="Arial" w:hAnsi="Arial" w:cs="Arial"/>
                <w:color w:val="000000" w:themeColor="text1"/>
                <w:sz w:val="20"/>
                <w:szCs w:val="20"/>
              </w:rPr>
            </w:pPr>
            <w:r w:rsidRPr="00CF789C">
              <w:rPr>
                <w:rFonts w:ascii="Arial" w:hAnsi="Arial" w:cs="Arial"/>
                <w:color w:val="000000" w:themeColor="text1"/>
                <w:sz w:val="20"/>
                <w:szCs w:val="20"/>
              </w:rPr>
              <w:t>$1,429.24</w:t>
            </w:r>
          </w:p>
        </w:tc>
      </w:tr>
      <w:tr w:rsidR="005D36E9" w:rsidRPr="00C71F3A" w14:paraId="4B4F7ABC" w14:textId="77777777" w:rsidTr="003F440D">
        <w:tc>
          <w:tcPr>
            <w:tcW w:w="3270" w:type="dxa"/>
          </w:tcPr>
          <w:p w14:paraId="691C7853" w14:textId="0EE73249" w:rsidR="003F440D" w:rsidRPr="009B0FD2" w:rsidRDefault="003F440D" w:rsidP="00732CC7">
            <w:pPr>
              <w:jc w:val="both"/>
              <w:rPr>
                <w:rFonts w:ascii="Arial" w:hAnsi="Arial" w:cs="Arial"/>
                <w:color w:val="000000" w:themeColor="text1"/>
                <w:sz w:val="20"/>
                <w:szCs w:val="20"/>
              </w:rPr>
            </w:pPr>
            <w:r w:rsidRPr="009B0FD2">
              <w:rPr>
                <w:rFonts w:ascii="Arial" w:hAnsi="Arial" w:cs="Arial"/>
                <w:color w:val="000000" w:themeColor="text1"/>
                <w:sz w:val="20"/>
                <w:szCs w:val="20"/>
              </w:rPr>
              <w:t>Enterprise FM Trust</w:t>
            </w:r>
          </w:p>
        </w:tc>
        <w:tc>
          <w:tcPr>
            <w:tcW w:w="2865" w:type="dxa"/>
          </w:tcPr>
          <w:p w14:paraId="7BE8E1F2" w14:textId="77777777" w:rsidR="003F440D" w:rsidRPr="009B0FD2" w:rsidRDefault="003F440D" w:rsidP="00383D40">
            <w:pPr>
              <w:jc w:val="right"/>
              <w:rPr>
                <w:rFonts w:ascii="Arial" w:hAnsi="Arial" w:cs="Arial"/>
                <w:color w:val="000000" w:themeColor="text1"/>
                <w:sz w:val="20"/>
                <w:szCs w:val="20"/>
              </w:rPr>
            </w:pPr>
          </w:p>
        </w:tc>
        <w:tc>
          <w:tcPr>
            <w:tcW w:w="3225" w:type="dxa"/>
          </w:tcPr>
          <w:p w14:paraId="0440F6FA" w14:textId="29C75116" w:rsidR="003F440D" w:rsidRPr="009B0FD2" w:rsidRDefault="003F440D" w:rsidP="00383D40">
            <w:pPr>
              <w:jc w:val="right"/>
              <w:rPr>
                <w:rFonts w:ascii="Arial" w:hAnsi="Arial" w:cs="Arial"/>
                <w:color w:val="000000" w:themeColor="text1"/>
                <w:sz w:val="20"/>
                <w:szCs w:val="20"/>
              </w:rPr>
            </w:pPr>
            <w:r w:rsidRPr="009B0FD2">
              <w:rPr>
                <w:rFonts w:ascii="Arial" w:hAnsi="Arial" w:cs="Arial"/>
                <w:color w:val="000000" w:themeColor="text1"/>
                <w:sz w:val="20"/>
                <w:szCs w:val="20"/>
              </w:rPr>
              <w:t>$</w:t>
            </w:r>
            <w:r w:rsidR="00604F45" w:rsidRPr="009B0FD2">
              <w:rPr>
                <w:rFonts w:ascii="Arial" w:hAnsi="Arial" w:cs="Arial"/>
                <w:color w:val="000000" w:themeColor="text1"/>
                <w:sz w:val="20"/>
                <w:szCs w:val="20"/>
              </w:rPr>
              <w:t>7,116.47</w:t>
            </w:r>
          </w:p>
        </w:tc>
      </w:tr>
      <w:tr w:rsidR="005D36E9" w:rsidRPr="00C71F3A" w14:paraId="463E2520" w14:textId="77777777" w:rsidTr="003F440D">
        <w:tc>
          <w:tcPr>
            <w:tcW w:w="3270" w:type="dxa"/>
          </w:tcPr>
          <w:p w14:paraId="458F4DC3" w14:textId="6234C9D8" w:rsidR="00E30744" w:rsidRPr="009B0FD2" w:rsidRDefault="00E30744" w:rsidP="00732CC7">
            <w:pPr>
              <w:jc w:val="both"/>
              <w:rPr>
                <w:rFonts w:ascii="Arial" w:hAnsi="Arial" w:cs="Arial"/>
                <w:color w:val="000000" w:themeColor="text1"/>
                <w:sz w:val="20"/>
                <w:szCs w:val="20"/>
              </w:rPr>
            </w:pPr>
            <w:r w:rsidRPr="009B0FD2">
              <w:rPr>
                <w:rFonts w:ascii="Arial" w:hAnsi="Arial" w:cs="Arial"/>
                <w:color w:val="000000" w:themeColor="text1"/>
                <w:sz w:val="20"/>
                <w:szCs w:val="20"/>
              </w:rPr>
              <w:t>Garrard Hardware</w:t>
            </w:r>
          </w:p>
        </w:tc>
        <w:tc>
          <w:tcPr>
            <w:tcW w:w="2865" w:type="dxa"/>
          </w:tcPr>
          <w:p w14:paraId="25A71D10" w14:textId="77777777" w:rsidR="00E30744" w:rsidRPr="009B0FD2" w:rsidRDefault="00E30744" w:rsidP="00383D40">
            <w:pPr>
              <w:jc w:val="right"/>
              <w:rPr>
                <w:rFonts w:ascii="Arial" w:hAnsi="Arial" w:cs="Arial"/>
                <w:color w:val="000000" w:themeColor="text1"/>
                <w:sz w:val="20"/>
                <w:szCs w:val="20"/>
              </w:rPr>
            </w:pPr>
          </w:p>
        </w:tc>
        <w:tc>
          <w:tcPr>
            <w:tcW w:w="3225" w:type="dxa"/>
          </w:tcPr>
          <w:p w14:paraId="1712C5E2" w14:textId="55A39EC9" w:rsidR="00E30744" w:rsidRPr="009B0FD2" w:rsidRDefault="00E30744" w:rsidP="00383D40">
            <w:pPr>
              <w:jc w:val="right"/>
              <w:rPr>
                <w:rFonts w:ascii="Arial" w:hAnsi="Arial" w:cs="Arial"/>
                <w:color w:val="000000" w:themeColor="text1"/>
                <w:sz w:val="20"/>
                <w:szCs w:val="20"/>
              </w:rPr>
            </w:pPr>
            <w:r w:rsidRPr="009B0FD2">
              <w:rPr>
                <w:rFonts w:ascii="Arial" w:hAnsi="Arial" w:cs="Arial"/>
                <w:color w:val="000000" w:themeColor="text1"/>
                <w:sz w:val="20"/>
                <w:szCs w:val="20"/>
              </w:rPr>
              <w:t>$</w:t>
            </w:r>
            <w:r w:rsidR="009B0FD2" w:rsidRPr="009B0FD2">
              <w:rPr>
                <w:rFonts w:ascii="Arial" w:hAnsi="Arial" w:cs="Arial"/>
                <w:color w:val="000000" w:themeColor="text1"/>
                <w:sz w:val="20"/>
                <w:szCs w:val="20"/>
              </w:rPr>
              <w:t>57.97</w:t>
            </w:r>
          </w:p>
        </w:tc>
      </w:tr>
      <w:tr w:rsidR="005D36E9" w:rsidRPr="00C71F3A" w14:paraId="68318A4D" w14:textId="77777777" w:rsidTr="003F440D">
        <w:tc>
          <w:tcPr>
            <w:tcW w:w="3270" w:type="dxa"/>
          </w:tcPr>
          <w:p w14:paraId="108C1A67" w14:textId="63F82942" w:rsidR="00CA065D" w:rsidRPr="00422F86" w:rsidRDefault="00CA065D" w:rsidP="00732CC7">
            <w:pPr>
              <w:jc w:val="both"/>
              <w:rPr>
                <w:rFonts w:ascii="Arial" w:hAnsi="Arial" w:cs="Arial"/>
                <w:color w:val="000000" w:themeColor="text1"/>
                <w:sz w:val="20"/>
                <w:szCs w:val="20"/>
              </w:rPr>
            </w:pPr>
            <w:r w:rsidRPr="00422F86">
              <w:rPr>
                <w:rFonts w:ascii="Arial" w:hAnsi="Arial" w:cs="Arial"/>
                <w:color w:val="000000" w:themeColor="text1"/>
                <w:sz w:val="20"/>
                <w:szCs w:val="20"/>
              </w:rPr>
              <w:t>Highbridge Springs Water Co, Inc</w:t>
            </w:r>
          </w:p>
        </w:tc>
        <w:tc>
          <w:tcPr>
            <w:tcW w:w="2865" w:type="dxa"/>
          </w:tcPr>
          <w:p w14:paraId="69DD9CAF" w14:textId="77777777" w:rsidR="00CA065D" w:rsidRPr="00422F86" w:rsidRDefault="00CA065D" w:rsidP="00383D40">
            <w:pPr>
              <w:jc w:val="right"/>
              <w:rPr>
                <w:rFonts w:ascii="Arial" w:hAnsi="Arial" w:cs="Arial"/>
                <w:color w:val="000000" w:themeColor="text1"/>
                <w:sz w:val="20"/>
                <w:szCs w:val="20"/>
              </w:rPr>
            </w:pPr>
          </w:p>
        </w:tc>
        <w:tc>
          <w:tcPr>
            <w:tcW w:w="3225" w:type="dxa"/>
          </w:tcPr>
          <w:p w14:paraId="75D0D969" w14:textId="29692F77" w:rsidR="00CA065D" w:rsidRPr="00422F86" w:rsidRDefault="00CA065D" w:rsidP="00383D40">
            <w:pPr>
              <w:jc w:val="right"/>
              <w:rPr>
                <w:rFonts w:ascii="Arial" w:hAnsi="Arial" w:cs="Arial"/>
                <w:color w:val="000000" w:themeColor="text1"/>
                <w:sz w:val="20"/>
                <w:szCs w:val="20"/>
              </w:rPr>
            </w:pPr>
            <w:r w:rsidRPr="00422F86">
              <w:rPr>
                <w:rFonts w:ascii="Arial" w:hAnsi="Arial" w:cs="Arial"/>
                <w:color w:val="000000" w:themeColor="text1"/>
                <w:sz w:val="20"/>
                <w:szCs w:val="20"/>
              </w:rPr>
              <w:t>$</w:t>
            </w:r>
            <w:r w:rsidR="00CD66DA" w:rsidRPr="00422F86">
              <w:rPr>
                <w:rFonts w:ascii="Arial" w:hAnsi="Arial" w:cs="Arial"/>
                <w:color w:val="000000" w:themeColor="text1"/>
                <w:sz w:val="20"/>
                <w:szCs w:val="20"/>
              </w:rPr>
              <w:t>22.00</w:t>
            </w:r>
          </w:p>
        </w:tc>
      </w:tr>
      <w:tr w:rsidR="00CD66DA" w:rsidRPr="00C71F3A" w14:paraId="0F120F72" w14:textId="77777777" w:rsidTr="003F440D">
        <w:tc>
          <w:tcPr>
            <w:tcW w:w="3270" w:type="dxa"/>
          </w:tcPr>
          <w:p w14:paraId="065E93B6" w14:textId="6EEA0A3E" w:rsidR="00CD66DA" w:rsidRPr="00422F86" w:rsidRDefault="00CD66DA" w:rsidP="00732CC7">
            <w:pPr>
              <w:jc w:val="both"/>
              <w:rPr>
                <w:rFonts w:ascii="Arial" w:hAnsi="Arial" w:cs="Arial"/>
                <w:color w:val="000000" w:themeColor="text1"/>
                <w:sz w:val="20"/>
                <w:szCs w:val="20"/>
              </w:rPr>
            </w:pPr>
            <w:r w:rsidRPr="00422F86">
              <w:rPr>
                <w:rFonts w:ascii="Arial" w:hAnsi="Arial" w:cs="Arial"/>
                <w:color w:val="000000" w:themeColor="text1"/>
                <w:sz w:val="20"/>
                <w:szCs w:val="20"/>
              </w:rPr>
              <w:t>Hornback Construction Company</w:t>
            </w:r>
          </w:p>
        </w:tc>
        <w:tc>
          <w:tcPr>
            <w:tcW w:w="2865" w:type="dxa"/>
          </w:tcPr>
          <w:p w14:paraId="75557040" w14:textId="77777777" w:rsidR="00CD66DA" w:rsidRPr="00422F86" w:rsidRDefault="00CD66DA" w:rsidP="00383D40">
            <w:pPr>
              <w:jc w:val="right"/>
              <w:rPr>
                <w:rFonts w:ascii="Arial" w:hAnsi="Arial" w:cs="Arial"/>
                <w:color w:val="000000" w:themeColor="text1"/>
                <w:sz w:val="20"/>
                <w:szCs w:val="20"/>
              </w:rPr>
            </w:pPr>
          </w:p>
        </w:tc>
        <w:tc>
          <w:tcPr>
            <w:tcW w:w="3225" w:type="dxa"/>
          </w:tcPr>
          <w:p w14:paraId="69C03DDC" w14:textId="7702E819" w:rsidR="00CD66DA" w:rsidRPr="00422F86" w:rsidRDefault="00CD66DA" w:rsidP="00383D40">
            <w:pPr>
              <w:jc w:val="right"/>
              <w:rPr>
                <w:rFonts w:ascii="Arial" w:hAnsi="Arial" w:cs="Arial"/>
                <w:color w:val="000000" w:themeColor="text1"/>
                <w:sz w:val="20"/>
                <w:szCs w:val="20"/>
              </w:rPr>
            </w:pPr>
            <w:r w:rsidRPr="00422F86">
              <w:rPr>
                <w:rFonts w:ascii="Arial" w:hAnsi="Arial" w:cs="Arial"/>
                <w:color w:val="000000" w:themeColor="text1"/>
                <w:sz w:val="20"/>
                <w:szCs w:val="20"/>
              </w:rPr>
              <w:t>$143,637.32</w:t>
            </w:r>
          </w:p>
        </w:tc>
      </w:tr>
      <w:tr w:rsidR="00CD66DA" w:rsidRPr="00C71F3A" w14:paraId="418E4CC8" w14:textId="77777777" w:rsidTr="003F440D">
        <w:tc>
          <w:tcPr>
            <w:tcW w:w="3270" w:type="dxa"/>
          </w:tcPr>
          <w:p w14:paraId="1BE50BAB" w14:textId="1ABFFFF8" w:rsidR="00CD66DA" w:rsidRPr="00CD66DA" w:rsidRDefault="00CD66DA" w:rsidP="00732CC7">
            <w:pPr>
              <w:jc w:val="both"/>
              <w:rPr>
                <w:rFonts w:ascii="Arial" w:hAnsi="Arial" w:cs="Arial"/>
                <w:color w:val="000000" w:themeColor="text1"/>
                <w:sz w:val="20"/>
                <w:szCs w:val="20"/>
              </w:rPr>
            </w:pPr>
            <w:r w:rsidRPr="00CD66DA">
              <w:rPr>
                <w:rFonts w:ascii="Arial" w:hAnsi="Arial" w:cs="Arial"/>
                <w:color w:val="000000" w:themeColor="text1"/>
                <w:sz w:val="20"/>
                <w:szCs w:val="20"/>
              </w:rPr>
              <w:t>Kentucky Association of Counties</w:t>
            </w:r>
          </w:p>
        </w:tc>
        <w:tc>
          <w:tcPr>
            <w:tcW w:w="2865" w:type="dxa"/>
          </w:tcPr>
          <w:p w14:paraId="3CFD6ED8" w14:textId="77777777" w:rsidR="00CD66DA" w:rsidRPr="00CD66DA" w:rsidRDefault="00CD66DA" w:rsidP="00383D40">
            <w:pPr>
              <w:jc w:val="right"/>
              <w:rPr>
                <w:rFonts w:ascii="Arial" w:hAnsi="Arial" w:cs="Arial"/>
                <w:color w:val="000000" w:themeColor="text1"/>
                <w:sz w:val="20"/>
                <w:szCs w:val="20"/>
              </w:rPr>
            </w:pPr>
          </w:p>
        </w:tc>
        <w:tc>
          <w:tcPr>
            <w:tcW w:w="3225" w:type="dxa"/>
          </w:tcPr>
          <w:p w14:paraId="6192387F" w14:textId="18AC43FB" w:rsidR="00CD66DA" w:rsidRPr="00CD66DA" w:rsidRDefault="00CD66DA" w:rsidP="00383D40">
            <w:pPr>
              <w:jc w:val="right"/>
              <w:rPr>
                <w:rFonts w:ascii="Arial" w:hAnsi="Arial" w:cs="Arial"/>
                <w:color w:val="000000" w:themeColor="text1"/>
                <w:sz w:val="20"/>
                <w:szCs w:val="20"/>
              </w:rPr>
            </w:pPr>
            <w:r w:rsidRPr="00CD66DA">
              <w:rPr>
                <w:rFonts w:ascii="Arial" w:hAnsi="Arial" w:cs="Arial"/>
                <w:color w:val="000000" w:themeColor="text1"/>
                <w:sz w:val="20"/>
                <w:szCs w:val="20"/>
              </w:rPr>
              <w:t>$55,665.72</w:t>
            </w:r>
          </w:p>
        </w:tc>
      </w:tr>
      <w:tr w:rsidR="00422F86" w:rsidRPr="00C71F3A" w14:paraId="2EF2E30D" w14:textId="77777777" w:rsidTr="003F440D">
        <w:tc>
          <w:tcPr>
            <w:tcW w:w="3270" w:type="dxa"/>
          </w:tcPr>
          <w:p w14:paraId="05ABC13C" w14:textId="0828F260" w:rsidR="00422F86" w:rsidRPr="00422F86" w:rsidRDefault="00422F86" w:rsidP="00732CC7">
            <w:pPr>
              <w:jc w:val="both"/>
              <w:rPr>
                <w:rFonts w:ascii="Arial" w:hAnsi="Arial" w:cs="Arial"/>
                <w:color w:val="000000" w:themeColor="text1"/>
                <w:sz w:val="20"/>
                <w:szCs w:val="20"/>
              </w:rPr>
            </w:pPr>
            <w:r w:rsidRPr="00422F86">
              <w:rPr>
                <w:rFonts w:ascii="Arial" w:hAnsi="Arial" w:cs="Arial"/>
                <w:color w:val="000000" w:themeColor="text1"/>
                <w:sz w:val="20"/>
                <w:szCs w:val="20"/>
              </w:rPr>
              <w:t>KACO Workers Comp Fund</w:t>
            </w:r>
          </w:p>
        </w:tc>
        <w:tc>
          <w:tcPr>
            <w:tcW w:w="2865" w:type="dxa"/>
          </w:tcPr>
          <w:p w14:paraId="2920C954" w14:textId="77777777" w:rsidR="00422F86" w:rsidRPr="00422F86" w:rsidRDefault="00422F86" w:rsidP="00383D40">
            <w:pPr>
              <w:jc w:val="right"/>
              <w:rPr>
                <w:rFonts w:ascii="Arial" w:hAnsi="Arial" w:cs="Arial"/>
                <w:color w:val="000000" w:themeColor="text1"/>
                <w:sz w:val="20"/>
                <w:szCs w:val="20"/>
              </w:rPr>
            </w:pPr>
          </w:p>
        </w:tc>
        <w:tc>
          <w:tcPr>
            <w:tcW w:w="3225" w:type="dxa"/>
          </w:tcPr>
          <w:p w14:paraId="69D86DA3" w14:textId="7328DD1D" w:rsidR="00422F86" w:rsidRPr="00422F86" w:rsidRDefault="00422F86" w:rsidP="00383D40">
            <w:pPr>
              <w:jc w:val="right"/>
              <w:rPr>
                <w:rFonts w:ascii="Arial" w:hAnsi="Arial" w:cs="Arial"/>
                <w:color w:val="000000" w:themeColor="text1"/>
                <w:sz w:val="20"/>
                <w:szCs w:val="20"/>
              </w:rPr>
            </w:pPr>
            <w:r w:rsidRPr="00422F86">
              <w:rPr>
                <w:rFonts w:ascii="Arial" w:hAnsi="Arial" w:cs="Arial"/>
                <w:color w:val="000000" w:themeColor="text1"/>
                <w:sz w:val="20"/>
                <w:szCs w:val="20"/>
              </w:rPr>
              <w:t>$12,047.31</w:t>
            </w:r>
          </w:p>
        </w:tc>
      </w:tr>
      <w:tr w:rsidR="005D36E9" w:rsidRPr="00F25592" w14:paraId="19F9000B" w14:textId="77777777" w:rsidTr="003F440D">
        <w:tc>
          <w:tcPr>
            <w:tcW w:w="3270" w:type="dxa"/>
          </w:tcPr>
          <w:p w14:paraId="3A590768" w14:textId="4A36D517" w:rsidR="00D6625B" w:rsidRPr="00F25592" w:rsidRDefault="00423F70" w:rsidP="00732CC7">
            <w:pPr>
              <w:jc w:val="both"/>
              <w:rPr>
                <w:rFonts w:ascii="Arial" w:hAnsi="Arial" w:cs="Arial"/>
                <w:color w:val="000000" w:themeColor="text1"/>
                <w:sz w:val="20"/>
                <w:szCs w:val="20"/>
              </w:rPr>
            </w:pPr>
            <w:r w:rsidRPr="00F25592">
              <w:rPr>
                <w:rFonts w:ascii="Arial" w:hAnsi="Arial" w:cs="Arial"/>
                <w:color w:val="000000" w:themeColor="text1"/>
                <w:sz w:val="20"/>
                <w:szCs w:val="20"/>
              </w:rPr>
              <w:t>Mago Construction Company LLC</w:t>
            </w:r>
          </w:p>
        </w:tc>
        <w:tc>
          <w:tcPr>
            <w:tcW w:w="2865" w:type="dxa"/>
          </w:tcPr>
          <w:p w14:paraId="047DF59B" w14:textId="77777777" w:rsidR="00D6625B" w:rsidRPr="00F25592" w:rsidRDefault="00D6625B" w:rsidP="00383D40">
            <w:pPr>
              <w:jc w:val="right"/>
              <w:rPr>
                <w:rFonts w:ascii="Arial" w:hAnsi="Arial" w:cs="Arial"/>
                <w:color w:val="000000" w:themeColor="text1"/>
                <w:sz w:val="20"/>
                <w:szCs w:val="20"/>
              </w:rPr>
            </w:pPr>
          </w:p>
        </w:tc>
        <w:tc>
          <w:tcPr>
            <w:tcW w:w="3225" w:type="dxa"/>
          </w:tcPr>
          <w:p w14:paraId="6F43E019" w14:textId="412887BB" w:rsidR="00D6625B" w:rsidRPr="00F25592" w:rsidRDefault="00423F70" w:rsidP="00383D40">
            <w:pPr>
              <w:jc w:val="right"/>
              <w:rPr>
                <w:rFonts w:ascii="Arial" w:hAnsi="Arial" w:cs="Arial"/>
                <w:color w:val="000000" w:themeColor="text1"/>
                <w:sz w:val="20"/>
                <w:szCs w:val="20"/>
              </w:rPr>
            </w:pPr>
            <w:r w:rsidRPr="00F25592">
              <w:rPr>
                <w:rFonts w:ascii="Arial" w:hAnsi="Arial" w:cs="Arial"/>
                <w:color w:val="000000" w:themeColor="text1"/>
                <w:sz w:val="20"/>
                <w:szCs w:val="20"/>
              </w:rPr>
              <w:t>$</w:t>
            </w:r>
            <w:r w:rsidR="00F25592" w:rsidRPr="00F25592">
              <w:rPr>
                <w:rFonts w:ascii="Arial" w:hAnsi="Arial" w:cs="Arial"/>
                <w:color w:val="000000" w:themeColor="text1"/>
                <w:sz w:val="20"/>
                <w:szCs w:val="20"/>
              </w:rPr>
              <w:t>2,433.75</w:t>
            </w:r>
          </w:p>
        </w:tc>
      </w:tr>
      <w:tr w:rsidR="00F25592" w:rsidRPr="00F25592" w14:paraId="7B6349E5" w14:textId="77777777" w:rsidTr="003F440D">
        <w:tc>
          <w:tcPr>
            <w:tcW w:w="3270" w:type="dxa"/>
          </w:tcPr>
          <w:p w14:paraId="337C8412" w14:textId="0BADB48B" w:rsidR="00F25592" w:rsidRPr="00F25592" w:rsidRDefault="00F25592" w:rsidP="00732CC7">
            <w:pPr>
              <w:jc w:val="both"/>
              <w:rPr>
                <w:rFonts w:ascii="Arial" w:hAnsi="Arial" w:cs="Arial"/>
                <w:color w:val="000000" w:themeColor="text1"/>
                <w:sz w:val="20"/>
                <w:szCs w:val="20"/>
              </w:rPr>
            </w:pPr>
            <w:r w:rsidRPr="00F25592">
              <w:rPr>
                <w:rFonts w:ascii="Arial" w:hAnsi="Arial" w:cs="Arial"/>
                <w:color w:val="000000" w:themeColor="text1"/>
                <w:sz w:val="20"/>
                <w:szCs w:val="20"/>
              </w:rPr>
              <w:t>Mason Brothers</w:t>
            </w:r>
          </w:p>
        </w:tc>
        <w:tc>
          <w:tcPr>
            <w:tcW w:w="2865" w:type="dxa"/>
          </w:tcPr>
          <w:p w14:paraId="4AE367CD" w14:textId="77777777" w:rsidR="00F25592" w:rsidRPr="00F25592" w:rsidRDefault="00F25592" w:rsidP="00383D40">
            <w:pPr>
              <w:jc w:val="right"/>
              <w:rPr>
                <w:rFonts w:ascii="Arial" w:hAnsi="Arial" w:cs="Arial"/>
                <w:color w:val="000000" w:themeColor="text1"/>
                <w:sz w:val="20"/>
                <w:szCs w:val="20"/>
              </w:rPr>
            </w:pPr>
          </w:p>
        </w:tc>
        <w:tc>
          <w:tcPr>
            <w:tcW w:w="3225" w:type="dxa"/>
          </w:tcPr>
          <w:p w14:paraId="11120555" w14:textId="67E3A398" w:rsidR="00F25592" w:rsidRPr="00F25592" w:rsidRDefault="00F25592" w:rsidP="00383D40">
            <w:pPr>
              <w:jc w:val="right"/>
              <w:rPr>
                <w:rFonts w:ascii="Arial" w:hAnsi="Arial" w:cs="Arial"/>
                <w:color w:val="000000" w:themeColor="text1"/>
                <w:sz w:val="20"/>
                <w:szCs w:val="20"/>
              </w:rPr>
            </w:pPr>
            <w:r w:rsidRPr="00F25592">
              <w:rPr>
                <w:rFonts w:ascii="Arial" w:hAnsi="Arial" w:cs="Arial"/>
                <w:color w:val="000000" w:themeColor="text1"/>
                <w:sz w:val="20"/>
                <w:szCs w:val="20"/>
              </w:rPr>
              <w:t>$84.99</w:t>
            </w:r>
          </w:p>
        </w:tc>
      </w:tr>
      <w:tr w:rsidR="005D36E9" w:rsidRPr="00F25592" w14:paraId="6370F002" w14:textId="77777777" w:rsidTr="003F440D">
        <w:tc>
          <w:tcPr>
            <w:tcW w:w="3270" w:type="dxa"/>
          </w:tcPr>
          <w:p w14:paraId="1A411E40" w14:textId="2D538617" w:rsidR="0015129F" w:rsidRPr="00F25592" w:rsidRDefault="0015129F" w:rsidP="00732CC7">
            <w:pPr>
              <w:jc w:val="both"/>
              <w:rPr>
                <w:rFonts w:ascii="Arial" w:hAnsi="Arial" w:cs="Arial"/>
                <w:color w:val="000000" w:themeColor="text1"/>
                <w:sz w:val="20"/>
                <w:szCs w:val="20"/>
              </w:rPr>
            </w:pPr>
            <w:r w:rsidRPr="00F25592">
              <w:rPr>
                <w:rFonts w:ascii="Arial" w:hAnsi="Arial" w:cs="Arial"/>
                <w:color w:val="000000" w:themeColor="text1"/>
                <w:sz w:val="20"/>
                <w:szCs w:val="20"/>
              </w:rPr>
              <w:t>Moore’s Mobile Service</w:t>
            </w:r>
          </w:p>
        </w:tc>
        <w:tc>
          <w:tcPr>
            <w:tcW w:w="2865" w:type="dxa"/>
          </w:tcPr>
          <w:p w14:paraId="4F323991" w14:textId="77777777" w:rsidR="0015129F" w:rsidRPr="00F25592" w:rsidRDefault="0015129F" w:rsidP="00383D40">
            <w:pPr>
              <w:jc w:val="right"/>
              <w:rPr>
                <w:rFonts w:ascii="Arial" w:hAnsi="Arial" w:cs="Arial"/>
                <w:color w:val="000000" w:themeColor="text1"/>
                <w:sz w:val="20"/>
                <w:szCs w:val="20"/>
              </w:rPr>
            </w:pPr>
          </w:p>
        </w:tc>
        <w:tc>
          <w:tcPr>
            <w:tcW w:w="3225" w:type="dxa"/>
          </w:tcPr>
          <w:p w14:paraId="54D751FB" w14:textId="1F7AAD5C" w:rsidR="0015129F" w:rsidRPr="00F25592" w:rsidRDefault="0015129F" w:rsidP="00383D40">
            <w:pPr>
              <w:jc w:val="right"/>
              <w:rPr>
                <w:rFonts w:ascii="Arial" w:hAnsi="Arial" w:cs="Arial"/>
                <w:color w:val="000000" w:themeColor="text1"/>
                <w:sz w:val="20"/>
                <w:szCs w:val="20"/>
              </w:rPr>
            </w:pPr>
            <w:r w:rsidRPr="00F25592">
              <w:rPr>
                <w:rFonts w:ascii="Arial" w:hAnsi="Arial" w:cs="Arial"/>
                <w:color w:val="000000" w:themeColor="text1"/>
                <w:sz w:val="20"/>
                <w:szCs w:val="20"/>
              </w:rPr>
              <w:t>$</w:t>
            </w:r>
            <w:r w:rsidR="00A50439" w:rsidRPr="00F25592">
              <w:rPr>
                <w:rFonts w:ascii="Arial" w:hAnsi="Arial" w:cs="Arial"/>
                <w:color w:val="000000" w:themeColor="text1"/>
                <w:sz w:val="20"/>
                <w:szCs w:val="20"/>
              </w:rPr>
              <w:t>100.00</w:t>
            </w:r>
          </w:p>
        </w:tc>
      </w:tr>
      <w:tr w:rsidR="00604F45" w:rsidRPr="00F25592" w14:paraId="19B443B0" w14:textId="77777777" w:rsidTr="003F440D">
        <w:tc>
          <w:tcPr>
            <w:tcW w:w="3270" w:type="dxa"/>
          </w:tcPr>
          <w:p w14:paraId="314D2A34" w14:textId="3F3B462F" w:rsidR="00604F45" w:rsidRPr="00F25592" w:rsidRDefault="00F25592" w:rsidP="00732CC7">
            <w:pPr>
              <w:jc w:val="both"/>
              <w:rPr>
                <w:rFonts w:ascii="Arial" w:hAnsi="Arial" w:cs="Arial"/>
                <w:color w:val="000000" w:themeColor="text1"/>
                <w:sz w:val="20"/>
                <w:szCs w:val="20"/>
              </w:rPr>
            </w:pPr>
            <w:r w:rsidRPr="00F25592">
              <w:rPr>
                <w:rFonts w:ascii="Arial" w:hAnsi="Arial" w:cs="Arial"/>
                <w:color w:val="000000" w:themeColor="text1"/>
                <w:sz w:val="20"/>
                <w:szCs w:val="20"/>
              </w:rPr>
              <w:t>Morton Salt</w:t>
            </w:r>
          </w:p>
        </w:tc>
        <w:tc>
          <w:tcPr>
            <w:tcW w:w="2865" w:type="dxa"/>
          </w:tcPr>
          <w:p w14:paraId="7858D02C" w14:textId="77777777" w:rsidR="00604F45" w:rsidRPr="00F25592" w:rsidRDefault="00604F45" w:rsidP="00383D40">
            <w:pPr>
              <w:jc w:val="right"/>
              <w:rPr>
                <w:rFonts w:ascii="Arial" w:hAnsi="Arial" w:cs="Arial"/>
                <w:color w:val="000000" w:themeColor="text1"/>
                <w:sz w:val="20"/>
                <w:szCs w:val="20"/>
              </w:rPr>
            </w:pPr>
          </w:p>
        </w:tc>
        <w:tc>
          <w:tcPr>
            <w:tcW w:w="3225" w:type="dxa"/>
          </w:tcPr>
          <w:p w14:paraId="02372C89" w14:textId="4A0726D7" w:rsidR="00604F45" w:rsidRPr="00F25592" w:rsidRDefault="00F25592" w:rsidP="00383D40">
            <w:pPr>
              <w:jc w:val="right"/>
              <w:rPr>
                <w:rFonts w:ascii="Arial" w:hAnsi="Arial" w:cs="Arial"/>
                <w:color w:val="000000" w:themeColor="text1"/>
                <w:sz w:val="20"/>
                <w:szCs w:val="20"/>
              </w:rPr>
            </w:pPr>
            <w:r w:rsidRPr="00F25592">
              <w:rPr>
                <w:rFonts w:ascii="Arial" w:hAnsi="Arial" w:cs="Arial"/>
                <w:color w:val="000000" w:themeColor="text1"/>
                <w:sz w:val="20"/>
                <w:szCs w:val="20"/>
              </w:rPr>
              <w:t>$57,821.73</w:t>
            </w:r>
          </w:p>
        </w:tc>
      </w:tr>
      <w:tr w:rsidR="005D36E9" w:rsidRPr="00F25592" w14:paraId="35C2808E" w14:textId="77777777" w:rsidTr="003F440D">
        <w:tc>
          <w:tcPr>
            <w:tcW w:w="3270" w:type="dxa"/>
          </w:tcPr>
          <w:p w14:paraId="2A6F0F5E" w14:textId="3DC67E0F" w:rsidR="005D36E9" w:rsidRPr="00F25592" w:rsidRDefault="00F25592" w:rsidP="00732CC7">
            <w:pPr>
              <w:jc w:val="both"/>
              <w:rPr>
                <w:rFonts w:ascii="Arial" w:hAnsi="Arial" w:cs="Arial"/>
                <w:color w:val="000000" w:themeColor="text1"/>
                <w:sz w:val="20"/>
                <w:szCs w:val="20"/>
              </w:rPr>
            </w:pPr>
            <w:r w:rsidRPr="00F25592">
              <w:rPr>
                <w:rFonts w:ascii="Arial" w:hAnsi="Arial" w:cs="Arial"/>
                <w:color w:val="000000" w:themeColor="text1"/>
                <w:sz w:val="20"/>
                <w:szCs w:val="20"/>
              </w:rPr>
              <w:t>Performance Feeds LLC</w:t>
            </w:r>
          </w:p>
        </w:tc>
        <w:tc>
          <w:tcPr>
            <w:tcW w:w="2865" w:type="dxa"/>
          </w:tcPr>
          <w:p w14:paraId="01AD6457" w14:textId="50601E2D" w:rsidR="005D36E9" w:rsidRPr="00F25592" w:rsidRDefault="005D36E9" w:rsidP="00383D40">
            <w:pPr>
              <w:jc w:val="right"/>
              <w:rPr>
                <w:rFonts w:ascii="Arial" w:hAnsi="Arial" w:cs="Arial"/>
                <w:color w:val="000000" w:themeColor="text1"/>
                <w:sz w:val="20"/>
                <w:szCs w:val="20"/>
              </w:rPr>
            </w:pPr>
          </w:p>
        </w:tc>
        <w:tc>
          <w:tcPr>
            <w:tcW w:w="3225" w:type="dxa"/>
          </w:tcPr>
          <w:p w14:paraId="73EF1340" w14:textId="5F4A1AD7" w:rsidR="005D36E9" w:rsidRPr="00F25592" w:rsidRDefault="005D36E9" w:rsidP="00383D40">
            <w:pPr>
              <w:jc w:val="right"/>
              <w:rPr>
                <w:rFonts w:ascii="Arial" w:hAnsi="Arial" w:cs="Arial"/>
                <w:color w:val="000000" w:themeColor="text1"/>
                <w:sz w:val="20"/>
                <w:szCs w:val="20"/>
              </w:rPr>
            </w:pPr>
            <w:r w:rsidRPr="00F25592">
              <w:rPr>
                <w:rFonts w:ascii="Arial" w:hAnsi="Arial" w:cs="Arial"/>
                <w:color w:val="000000" w:themeColor="text1"/>
                <w:sz w:val="20"/>
                <w:szCs w:val="20"/>
              </w:rPr>
              <w:t>$</w:t>
            </w:r>
            <w:r w:rsidR="00F25592" w:rsidRPr="00F25592">
              <w:rPr>
                <w:rFonts w:ascii="Arial" w:hAnsi="Arial" w:cs="Arial"/>
                <w:color w:val="000000" w:themeColor="text1"/>
                <w:sz w:val="20"/>
                <w:szCs w:val="20"/>
              </w:rPr>
              <w:t>161.73</w:t>
            </w:r>
          </w:p>
        </w:tc>
      </w:tr>
      <w:tr w:rsidR="005D36E9" w:rsidRPr="00F25592" w14:paraId="67B76888" w14:textId="77777777" w:rsidTr="003F440D">
        <w:tc>
          <w:tcPr>
            <w:tcW w:w="3270" w:type="dxa"/>
          </w:tcPr>
          <w:p w14:paraId="2CC149CC" w14:textId="0408D9A8" w:rsidR="005D36E9" w:rsidRPr="00F25592" w:rsidRDefault="00F25592" w:rsidP="00732CC7">
            <w:pPr>
              <w:jc w:val="both"/>
              <w:rPr>
                <w:rFonts w:ascii="Arial" w:hAnsi="Arial" w:cs="Arial"/>
                <w:color w:val="000000" w:themeColor="text1"/>
                <w:sz w:val="20"/>
                <w:szCs w:val="20"/>
              </w:rPr>
            </w:pPr>
            <w:r w:rsidRPr="00F25592">
              <w:rPr>
                <w:rFonts w:ascii="Arial" w:hAnsi="Arial" w:cs="Arial"/>
                <w:color w:val="000000" w:themeColor="text1"/>
                <w:sz w:val="20"/>
                <w:szCs w:val="20"/>
              </w:rPr>
              <w:t>Power Plan</w:t>
            </w:r>
          </w:p>
        </w:tc>
        <w:tc>
          <w:tcPr>
            <w:tcW w:w="2865" w:type="dxa"/>
          </w:tcPr>
          <w:p w14:paraId="0E38E1F7" w14:textId="77777777" w:rsidR="005D36E9" w:rsidRPr="00F25592" w:rsidRDefault="005D36E9" w:rsidP="00383D40">
            <w:pPr>
              <w:jc w:val="right"/>
              <w:rPr>
                <w:rFonts w:ascii="Arial" w:hAnsi="Arial" w:cs="Arial"/>
                <w:color w:val="000000" w:themeColor="text1"/>
                <w:sz w:val="20"/>
                <w:szCs w:val="20"/>
              </w:rPr>
            </w:pPr>
          </w:p>
        </w:tc>
        <w:tc>
          <w:tcPr>
            <w:tcW w:w="3225" w:type="dxa"/>
          </w:tcPr>
          <w:p w14:paraId="374185D1" w14:textId="627DE219" w:rsidR="005D36E9" w:rsidRPr="00F25592" w:rsidRDefault="005D36E9" w:rsidP="00383D40">
            <w:pPr>
              <w:jc w:val="right"/>
              <w:rPr>
                <w:rFonts w:ascii="Arial" w:hAnsi="Arial" w:cs="Arial"/>
                <w:color w:val="000000" w:themeColor="text1"/>
                <w:sz w:val="20"/>
                <w:szCs w:val="20"/>
              </w:rPr>
            </w:pPr>
            <w:r w:rsidRPr="00F25592">
              <w:rPr>
                <w:rFonts w:ascii="Arial" w:hAnsi="Arial" w:cs="Arial"/>
                <w:color w:val="000000" w:themeColor="text1"/>
                <w:sz w:val="20"/>
                <w:szCs w:val="20"/>
              </w:rPr>
              <w:t>$</w:t>
            </w:r>
            <w:r w:rsidR="00F25592" w:rsidRPr="00F25592">
              <w:rPr>
                <w:rFonts w:ascii="Arial" w:hAnsi="Arial" w:cs="Arial"/>
                <w:color w:val="000000" w:themeColor="text1"/>
                <w:sz w:val="20"/>
                <w:szCs w:val="20"/>
              </w:rPr>
              <w:t>214.67</w:t>
            </w:r>
          </w:p>
        </w:tc>
      </w:tr>
      <w:tr w:rsidR="00F25592" w:rsidRPr="00F25592" w14:paraId="38533365" w14:textId="77777777" w:rsidTr="003F440D">
        <w:tc>
          <w:tcPr>
            <w:tcW w:w="3270" w:type="dxa"/>
          </w:tcPr>
          <w:p w14:paraId="07ADBE0E" w14:textId="066595B8" w:rsidR="00F25592" w:rsidRPr="00F25592" w:rsidRDefault="00F25592" w:rsidP="00732CC7">
            <w:pPr>
              <w:jc w:val="both"/>
              <w:rPr>
                <w:rFonts w:ascii="Arial" w:hAnsi="Arial" w:cs="Arial"/>
                <w:color w:val="000000" w:themeColor="text1"/>
                <w:sz w:val="20"/>
                <w:szCs w:val="20"/>
              </w:rPr>
            </w:pPr>
            <w:proofErr w:type="spellStart"/>
            <w:r w:rsidRPr="00F25592">
              <w:rPr>
                <w:rFonts w:ascii="Arial" w:hAnsi="Arial" w:cs="Arial"/>
                <w:color w:val="000000" w:themeColor="text1"/>
                <w:sz w:val="20"/>
                <w:szCs w:val="20"/>
              </w:rPr>
              <w:t>Weldquip</w:t>
            </w:r>
            <w:proofErr w:type="spellEnd"/>
          </w:p>
        </w:tc>
        <w:tc>
          <w:tcPr>
            <w:tcW w:w="2865" w:type="dxa"/>
          </w:tcPr>
          <w:p w14:paraId="2F60DC87" w14:textId="77777777" w:rsidR="00F25592" w:rsidRPr="00F25592" w:rsidRDefault="00F25592" w:rsidP="00383D40">
            <w:pPr>
              <w:jc w:val="right"/>
              <w:rPr>
                <w:rFonts w:ascii="Arial" w:hAnsi="Arial" w:cs="Arial"/>
                <w:color w:val="000000" w:themeColor="text1"/>
                <w:sz w:val="20"/>
                <w:szCs w:val="20"/>
              </w:rPr>
            </w:pPr>
          </w:p>
        </w:tc>
        <w:tc>
          <w:tcPr>
            <w:tcW w:w="3225" w:type="dxa"/>
          </w:tcPr>
          <w:p w14:paraId="31F8FEC9" w14:textId="79C55BA0" w:rsidR="00F25592" w:rsidRPr="00F25592" w:rsidRDefault="00F25592" w:rsidP="00383D40">
            <w:pPr>
              <w:jc w:val="right"/>
              <w:rPr>
                <w:rFonts w:ascii="Arial" w:hAnsi="Arial" w:cs="Arial"/>
                <w:color w:val="000000" w:themeColor="text1"/>
                <w:sz w:val="20"/>
                <w:szCs w:val="20"/>
              </w:rPr>
            </w:pPr>
            <w:r w:rsidRPr="00F25592">
              <w:rPr>
                <w:rFonts w:ascii="Arial" w:hAnsi="Arial" w:cs="Arial"/>
                <w:color w:val="000000" w:themeColor="text1"/>
                <w:sz w:val="20"/>
                <w:szCs w:val="20"/>
              </w:rPr>
              <w:t>$14.79</w:t>
            </w:r>
          </w:p>
        </w:tc>
      </w:tr>
      <w:tr w:rsidR="005D36E9" w:rsidRPr="00F25592" w14:paraId="7D30F816" w14:textId="77777777" w:rsidTr="003F440D">
        <w:tc>
          <w:tcPr>
            <w:tcW w:w="3270" w:type="dxa"/>
          </w:tcPr>
          <w:p w14:paraId="02321FCC" w14:textId="2F3CCF33" w:rsidR="005D36E9" w:rsidRPr="00F25592" w:rsidRDefault="005D36E9" w:rsidP="00732CC7">
            <w:pPr>
              <w:jc w:val="both"/>
              <w:rPr>
                <w:rFonts w:ascii="Arial" w:hAnsi="Arial" w:cs="Arial"/>
                <w:color w:val="000000" w:themeColor="text1"/>
                <w:sz w:val="20"/>
                <w:szCs w:val="20"/>
              </w:rPr>
            </w:pPr>
            <w:r w:rsidRPr="00F25592">
              <w:rPr>
                <w:rFonts w:ascii="Arial" w:hAnsi="Arial" w:cs="Arial"/>
                <w:color w:val="000000" w:themeColor="text1"/>
                <w:sz w:val="20"/>
                <w:szCs w:val="20"/>
              </w:rPr>
              <w:t>We</w:t>
            </w:r>
            <w:r w:rsidR="00604F45" w:rsidRPr="00F25592">
              <w:rPr>
                <w:rFonts w:ascii="Arial" w:hAnsi="Arial" w:cs="Arial"/>
                <w:color w:val="000000" w:themeColor="text1"/>
                <w:sz w:val="20"/>
                <w:szCs w:val="20"/>
              </w:rPr>
              <w:t>x Bank Road</w:t>
            </w:r>
          </w:p>
        </w:tc>
        <w:tc>
          <w:tcPr>
            <w:tcW w:w="2865" w:type="dxa"/>
          </w:tcPr>
          <w:p w14:paraId="57FA8849" w14:textId="77777777" w:rsidR="005D36E9" w:rsidRPr="00F25592" w:rsidRDefault="005D36E9" w:rsidP="00383D40">
            <w:pPr>
              <w:jc w:val="right"/>
              <w:rPr>
                <w:rFonts w:ascii="Arial" w:hAnsi="Arial" w:cs="Arial"/>
                <w:color w:val="000000" w:themeColor="text1"/>
                <w:sz w:val="20"/>
                <w:szCs w:val="20"/>
              </w:rPr>
            </w:pPr>
          </w:p>
        </w:tc>
        <w:tc>
          <w:tcPr>
            <w:tcW w:w="3225" w:type="dxa"/>
          </w:tcPr>
          <w:p w14:paraId="414B34AF" w14:textId="5EFD86A0" w:rsidR="005D36E9" w:rsidRPr="00F25592" w:rsidRDefault="00604F45" w:rsidP="00383D40">
            <w:pPr>
              <w:jc w:val="right"/>
              <w:rPr>
                <w:rFonts w:ascii="Arial" w:hAnsi="Arial" w:cs="Arial"/>
                <w:color w:val="000000" w:themeColor="text1"/>
                <w:sz w:val="20"/>
                <w:szCs w:val="20"/>
              </w:rPr>
            </w:pPr>
            <w:r w:rsidRPr="00F25592">
              <w:rPr>
                <w:rFonts w:ascii="Arial" w:hAnsi="Arial" w:cs="Arial"/>
                <w:color w:val="000000" w:themeColor="text1"/>
                <w:sz w:val="20"/>
                <w:szCs w:val="20"/>
              </w:rPr>
              <w:t>$5,</w:t>
            </w:r>
            <w:r w:rsidR="00422F86" w:rsidRPr="00F25592">
              <w:rPr>
                <w:rFonts w:ascii="Arial" w:hAnsi="Arial" w:cs="Arial"/>
                <w:color w:val="000000" w:themeColor="text1"/>
                <w:sz w:val="20"/>
                <w:szCs w:val="20"/>
              </w:rPr>
              <w:t>840.38</w:t>
            </w:r>
          </w:p>
        </w:tc>
      </w:tr>
    </w:tbl>
    <w:p w14:paraId="42C8F244" w14:textId="77777777" w:rsidR="004B4E28" w:rsidRPr="00C71F3A" w:rsidRDefault="004B4E28" w:rsidP="00732CC7">
      <w:pPr>
        <w:jc w:val="center"/>
        <w:rPr>
          <w:rFonts w:ascii="Arial" w:hAnsi="Arial" w:cs="Arial"/>
          <w:b/>
          <w:bCs/>
          <w:color w:val="EE0000"/>
          <w:sz w:val="20"/>
          <w:szCs w:val="20"/>
        </w:rPr>
      </w:pPr>
      <w:bookmarkStart w:id="0" w:name="_Hlk163543785"/>
      <w:bookmarkStart w:id="1" w:name="_Hlk138670687"/>
      <w:bookmarkStart w:id="2" w:name="_Hlk144193235"/>
    </w:p>
    <w:p w14:paraId="5AB331CD" w14:textId="7638C35F" w:rsidR="00F41C2A" w:rsidRPr="00AC075F" w:rsidRDefault="006723EE" w:rsidP="00732CC7">
      <w:pPr>
        <w:jc w:val="center"/>
        <w:rPr>
          <w:rFonts w:ascii="Arial" w:hAnsi="Arial" w:cs="Arial"/>
          <w:b/>
          <w:bCs/>
          <w:color w:val="000000" w:themeColor="text1"/>
          <w:sz w:val="20"/>
          <w:szCs w:val="20"/>
        </w:rPr>
      </w:pPr>
      <w:r>
        <w:rPr>
          <w:rFonts w:ascii="Arial" w:hAnsi="Arial" w:cs="Arial"/>
          <w:b/>
          <w:bCs/>
          <w:color w:val="000000" w:themeColor="text1"/>
          <w:sz w:val="20"/>
          <w:szCs w:val="20"/>
        </w:rPr>
        <w:lastRenderedPageBreak/>
        <w:t>13</w:t>
      </w:r>
      <w:r w:rsidR="00400216" w:rsidRPr="00AC075F">
        <w:rPr>
          <w:rFonts w:ascii="Arial" w:hAnsi="Arial" w:cs="Arial"/>
          <w:b/>
          <w:bCs/>
          <w:color w:val="000000" w:themeColor="text1"/>
          <w:sz w:val="20"/>
          <w:szCs w:val="20"/>
        </w:rPr>
        <w:t xml:space="preserve"> – SOLID WASTE FUND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7397D" w:rsidRPr="00AC075F" w14:paraId="63BED497" w14:textId="77777777" w:rsidTr="00400216">
        <w:tc>
          <w:tcPr>
            <w:tcW w:w="4675" w:type="dxa"/>
          </w:tcPr>
          <w:p w14:paraId="457B8DB6" w14:textId="1886692D" w:rsidR="00400216" w:rsidRPr="00AC075F" w:rsidRDefault="00400216" w:rsidP="00400216">
            <w:pPr>
              <w:rPr>
                <w:rFonts w:ascii="Arial" w:hAnsi="Arial" w:cs="Arial"/>
                <w:color w:val="000000" w:themeColor="text1"/>
                <w:sz w:val="20"/>
                <w:szCs w:val="20"/>
              </w:rPr>
            </w:pPr>
            <w:r w:rsidRPr="00AC075F">
              <w:rPr>
                <w:rFonts w:ascii="Arial" w:hAnsi="Arial" w:cs="Arial"/>
                <w:color w:val="000000" w:themeColor="text1"/>
                <w:sz w:val="20"/>
                <w:szCs w:val="20"/>
              </w:rPr>
              <w:t>Enterprise FM Trust</w:t>
            </w:r>
          </w:p>
        </w:tc>
        <w:tc>
          <w:tcPr>
            <w:tcW w:w="4675" w:type="dxa"/>
          </w:tcPr>
          <w:p w14:paraId="2FF84D6B" w14:textId="1FD071BA" w:rsidR="00400216" w:rsidRPr="00AC075F" w:rsidRDefault="006444BC" w:rsidP="00400216">
            <w:pPr>
              <w:jc w:val="right"/>
              <w:rPr>
                <w:rFonts w:ascii="Arial" w:hAnsi="Arial" w:cs="Arial"/>
                <w:color w:val="000000" w:themeColor="text1"/>
                <w:sz w:val="20"/>
                <w:szCs w:val="20"/>
              </w:rPr>
            </w:pPr>
            <w:r w:rsidRPr="00AC075F">
              <w:rPr>
                <w:rFonts w:ascii="Arial" w:hAnsi="Arial" w:cs="Arial"/>
                <w:color w:val="000000" w:themeColor="text1"/>
                <w:sz w:val="20"/>
                <w:szCs w:val="20"/>
              </w:rPr>
              <w:t>$</w:t>
            </w:r>
            <w:r w:rsidR="0077397D" w:rsidRPr="00AC075F">
              <w:rPr>
                <w:rFonts w:ascii="Arial" w:hAnsi="Arial" w:cs="Arial"/>
                <w:color w:val="000000" w:themeColor="text1"/>
                <w:sz w:val="20"/>
                <w:szCs w:val="20"/>
              </w:rPr>
              <w:t>5.00</w:t>
            </w:r>
          </w:p>
        </w:tc>
      </w:tr>
      <w:tr w:rsidR="00AC075F" w:rsidRPr="00AC075F" w14:paraId="02A7CE7F" w14:textId="77777777" w:rsidTr="00400216">
        <w:tc>
          <w:tcPr>
            <w:tcW w:w="4675" w:type="dxa"/>
          </w:tcPr>
          <w:p w14:paraId="01F2F343" w14:textId="149088C0" w:rsidR="00AC075F" w:rsidRPr="00AC075F" w:rsidRDefault="00AC075F" w:rsidP="00400216">
            <w:pPr>
              <w:rPr>
                <w:rFonts w:ascii="Arial" w:hAnsi="Arial" w:cs="Arial"/>
                <w:color w:val="000000" w:themeColor="text1"/>
                <w:sz w:val="20"/>
                <w:szCs w:val="20"/>
              </w:rPr>
            </w:pPr>
            <w:r w:rsidRPr="00AC075F">
              <w:rPr>
                <w:rFonts w:ascii="Arial" w:hAnsi="Arial" w:cs="Arial"/>
                <w:color w:val="000000" w:themeColor="text1"/>
                <w:sz w:val="20"/>
                <w:szCs w:val="20"/>
              </w:rPr>
              <w:t xml:space="preserve">Kentucky Association of Counties </w:t>
            </w:r>
          </w:p>
        </w:tc>
        <w:tc>
          <w:tcPr>
            <w:tcW w:w="4675" w:type="dxa"/>
          </w:tcPr>
          <w:p w14:paraId="606AF78D" w14:textId="6445DE2F" w:rsidR="00AC075F" w:rsidRPr="00AC075F" w:rsidRDefault="00AC075F" w:rsidP="00400216">
            <w:pPr>
              <w:jc w:val="right"/>
              <w:rPr>
                <w:rFonts w:ascii="Arial" w:hAnsi="Arial" w:cs="Arial"/>
                <w:color w:val="000000" w:themeColor="text1"/>
                <w:sz w:val="20"/>
                <w:szCs w:val="20"/>
              </w:rPr>
            </w:pPr>
            <w:r w:rsidRPr="00AC075F">
              <w:rPr>
                <w:rFonts w:ascii="Arial" w:hAnsi="Arial" w:cs="Arial"/>
                <w:color w:val="000000" w:themeColor="text1"/>
                <w:sz w:val="20"/>
                <w:szCs w:val="20"/>
              </w:rPr>
              <w:t>$990.00</w:t>
            </w:r>
          </w:p>
        </w:tc>
      </w:tr>
      <w:tr w:rsidR="00AC075F" w:rsidRPr="00AC075F" w14:paraId="58D41B42" w14:textId="77777777" w:rsidTr="00400216">
        <w:tc>
          <w:tcPr>
            <w:tcW w:w="4675" w:type="dxa"/>
          </w:tcPr>
          <w:p w14:paraId="4063722C" w14:textId="437ED2FB" w:rsidR="00AC075F" w:rsidRPr="00AC075F" w:rsidRDefault="00AC075F" w:rsidP="00400216">
            <w:pPr>
              <w:rPr>
                <w:rFonts w:ascii="Arial" w:hAnsi="Arial" w:cs="Arial"/>
                <w:color w:val="000000" w:themeColor="text1"/>
                <w:sz w:val="20"/>
                <w:szCs w:val="20"/>
              </w:rPr>
            </w:pPr>
            <w:proofErr w:type="spellStart"/>
            <w:r w:rsidRPr="00AC075F">
              <w:rPr>
                <w:rFonts w:ascii="Arial" w:hAnsi="Arial" w:cs="Arial"/>
                <w:color w:val="000000" w:themeColor="text1"/>
                <w:sz w:val="20"/>
                <w:szCs w:val="20"/>
              </w:rPr>
              <w:t>Kaco</w:t>
            </w:r>
            <w:proofErr w:type="spellEnd"/>
            <w:r w:rsidRPr="00AC075F">
              <w:rPr>
                <w:rFonts w:ascii="Arial" w:hAnsi="Arial" w:cs="Arial"/>
                <w:color w:val="000000" w:themeColor="text1"/>
                <w:sz w:val="20"/>
                <w:szCs w:val="20"/>
              </w:rPr>
              <w:t xml:space="preserve"> Workers Compensation Fund</w:t>
            </w:r>
          </w:p>
        </w:tc>
        <w:tc>
          <w:tcPr>
            <w:tcW w:w="4675" w:type="dxa"/>
          </w:tcPr>
          <w:p w14:paraId="421FCBA4" w14:textId="4F8B3039" w:rsidR="00AC075F" w:rsidRPr="00AC075F" w:rsidRDefault="00AC075F" w:rsidP="00400216">
            <w:pPr>
              <w:jc w:val="right"/>
              <w:rPr>
                <w:rFonts w:ascii="Arial" w:hAnsi="Arial" w:cs="Arial"/>
                <w:color w:val="000000" w:themeColor="text1"/>
                <w:sz w:val="20"/>
                <w:szCs w:val="20"/>
              </w:rPr>
            </w:pPr>
            <w:r w:rsidRPr="00AC075F">
              <w:rPr>
                <w:rFonts w:ascii="Arial" w:hAnsi="Arial" w:cs="Arial"/>
                <w:color w:val="000000" w:themeColor="text1"/>
                <w:sz w:val="20"/>
                <w:szCs w:val="20"/>
              </w:rPr>
              <w:t>$328.68</w:t>
            </w:r>
          </w:p>
        </w:tc>
      </w:tr>
      <w:tr w:rsidR="0077397D" w:rsidRPr="00AC075F" w14:paraId="353E76BF" w14:textId="77777777" w:rsidTr="00400216">
        <w:tc>
          <w:tcPr>
            <w:tcW w:w="4675" w:type="dxa"/>
          </w:tcPr>
          <w:p w14:paraId="6EA13C7C" w14:textId="77777777" w:rsidR="00400216" w:rsidRPr="00AC075F" w:rsidRDefault="00400216" w:rsidP="00400216">
            <w:pPr>
              <w:rPr>
                <w:rFonts w:ascii="Arial" w:hAnsi="Arial" w:cs="Arial"/>
                <w:color w:val="000000" w:themeColor="text1"/>
                <w:sz w:val="20"/>
                <w:szCs w:val="20"/>
              </w:rPr>
            </w:pPr>
            <w:r w:rsidRPr="00AC075F">
              <w:rPr>
                <w:rFonts w:ascii="Arial" w:hAnsi="Arial" w:cs="Arial"/>
                <w:color w:val="000000" w:themeColor="text1"/>
                <w:sz w:val="20"/>
                <w:szCs w:val="20"/>
              </w:rPr>
              <w:t>Wex SW</w:t>
            </w:r>
          </w:p>
          <w:p w14:paraId="60C18CCA" w14:textId="58587E15" w:rsidR="00B34774" w:rsidRPr="00AC075F" w:rsidRDefault="00B34774" w:rsidP="00400216">
            <w:pPr>
              <w:rPr>
                <w:rFonts w:ascii="Arial" w:hAnsi="Arial" w:cs="Arial"/>
                <w:color w:val="000000" w:themeColor="text1"/>
                <w:sz w:val="20"/>
                <w:szCs w:val="20"/>
              </w:rPr>
            </w:pPr>
          </w:p>
        </w:tc>
        <w:tc>
          <w:tcPr>
            <w:tcW w:w="4675" w:type="dxa"/>
          </w:tcPr>
          <w:p w14:paraId="7C4319B7" w14:textId="2D30C9A6" w:rsidR="00400216" w:rsidRPr="00AC075F" w:rsidRDefault="00400216" w:rsidP="00400216">
            <w:pPr>
              <w:jc w:val="right"/>
              <w:rPr>
                <w:rFonts w:ascii="Arial" w:hAnsi="Arial" w:cs="Arial"/>
                <w:color w:val="000000" w:themeColor="text1"/>
                <w:sz w:val="20"/>
                <w:szCs w:val="20"/>
              </w:rPr>
            </w:pPr>
            <w:r w:rsidRPr="00AC075F">
              <w:rPr>
                <w:rFonts w:ascii="Arial" w:hAnsi="Arial" w:cs="Arial"/>
                <w:color w:val="000000" w:themeColor="text1"/>
                <w:sz w:val="20"/>
                <w:szCs w:val="20"/>
              </w:rPr>
              <w:t>$</w:t>
            </w:r>
            <w:r w:rsidR="00AC075F" w:rsidRPr="00AC075F">
              <w:rPr>
                <w:rFonts w:ascii="Arial" w:hAnsi="Arial" w:cs="Arial"/>
                <w:color w:val="000000" w:themeColor="text1"/>
                <w:sz w:val="20"/>
                <w:szCs w:val="20"/>
              </w:rPr>
              <w:t>259.83</w:t>
            </w:r>
          </w:p>
        </w:tc>
      </w:tr>
    </w:tbl>
    <w:bookmarkEnd w:id="0"/>
    <w:bookmarkEnd w:id="1"/>
    <w:bookmarkEnd w:id="2"/>
    <w:p w14:paraId="7B26B342" w14:textId="2D0CF197" w:rsidR="00E0353C" w:rsidRPr="00AC075F" w:rsidRDefault="00E0353C" w:rsidP="00E0353C">
      <w:pPr>
        <w:ind w:firstLine="720"/>
        <w:rPr>
          <w:rFonts w:ascii="Arial" w:hAnsi="Arial" w:cs="Arial"/>
          <w:color w:val="000000" w:themeColor="text1"/>
          <w:sz w:val="20"/>
          <w:szCs w:val="20"/>
        </w:rPr>
      </w:pPr>
      <w:r w:rsidRPr="00AC075F">
        <w:rPr>
          <w:rFonts w:ascii="Arial" w:hAnsi="Arial" w:cs="Arial"/>
          <w:color w:val="000000" w:themeColor="text1"/>
          <w:sz w:val="20"/>
          <w:szCs w:val="20"/>
        </w:rPr>
        <w:t xml:space="preserve">A motion was made to approve the bills by Magistrate </w:t>
      </w:r>
      <w:r w:rsidR="00AC075F" w:rsidRPr="00AC075F">
        <w:rPr>
          <w:rFonts w:ascii="Arial" w:hAnsi="Arial" w:cs="Arial"/>
          <w:color w:val="000000" w:themeColor="text1"/>
          <w:sz w:val="20"/>
          <w:szCs w:val="20"/>
        </w:rPr>
        <w:t>Preston</w:t>
      </w:r>
      <w:r w:rsidRPr="00AC075F">
        <w:rPr>
          <w:rFonts w:ascii="Arial" w:hAnsi="Arial" w:cs="Arial"/>
          <w:color w:val="000000" w:themeColor="text1"/>
          <w:sz w:val="20"/>
          <w:szCs w:val="20"/>
        </w:rPr>
        <w:t xml:space="preserve"> and seconded by Magistrate</w:t>
      </w:r>
      <w:r w:rsidR="00436EC4" w:rsidRPr="00AC075F">
        <w:rPr>
          <w:rFonts w:ascii="Arial" w:hAnsi="Arial" w:cs="Arial"/>
          <w:color w:val="000000" w:themeColor="text1"/>
          <w:sz w:val="20"/>
          <w:szCs w:val="20"/>
        </w:rPr>
        <w:t xml:space="preserve"> </w:t>
      </w:r>
      <w:r w:rsidR="00AC075F" w:rsidRPr="00AC075F">
        <w:rPr>
          <w:rFonts w:ascii="Arial" w:hAnsi="Arial" w:cs="Arial"/>
          <w:color w:val="000000" w:themeColor="text1"/>
          <w:sz w:val="20"/>
          <w:szCs w:val="20"/>
        </w:rPr>
        <w:t>Davis</w:t>
      </w:r>
      <w:r w:rsidRPr="00AC075F">
        <w:rPr>
          <w:rFonts w:ascii="Arial" w:hAnsi="Arial" w:cs="Arial"/>
          <w:color w:val="000000" w:themeColor="text1"/>
          <w:sz w:val="20"/>
          <w:szCs w:val="20"/>
        </w:rPr>
        <w:t>.  All in favor.</w:t>
      </w:r>
    </w:p>
    <w:p w14:paraId="208633AB" w14:textId="77777777" w:rsidR="00AA4C6A" w:rsidRPr="00C71F3A" w:rsidRDefault="00AA4C6A" w:rsidP="00E0353C">
      <w:pPr>
        <w:ind w:firstLine="720"/>
        <w:rPr>
          <w:rFonts w:ascii="Arial" w:hAnsi="Arial" w:cs="Arial"/>
          <w:color w:val="EE0000"/>
          <w:sz w:val="20"/>
          <w:szCs w:val="20"/>
        </w:rPr>
      </w:pPr>
    </w:p>
    <w:p w14:paraId="311FA73F" w14:textId="239BE901" w:rsidR="009F487C" w:rsidRPr="009307D7" w:rsidRDefault="009F487C" w:rsidP="009F487C">
      <w:pPr>
        <w:rPr>
          <w:rFonts w:ascii="Arial" w:hAnsi="Arial" w:cs="Arial"/>
          <w:b/>
          <w:bCs/>
          <w:color w:val="000000" w:themeColor="text1"/>
          <w:sz w:val="20"/>
          <w:szCs w:val="20"/>
        </w:rPr>
      </w:pPr>
      <w:r w:rsidRPr="00AC075F">
        <w:rPr>
          <w:rFonts w:ascii="Arial" w:hAnsi="Arial" w:cs="Arial"/>
          <w:b/>
          <w:bCs/>
          <w:color w:val="000000" w:themeColor="text1"/>
          <w:sz w:val="20"/>
          <w:szCs w:val="20"/>
        </w:rPr>
        <w:t xml:space="preserve">IN RE: </w:t>
      </w:r>
      <w:r w:rsidRPr="009307D7">
        <w:rPr>
          <w:rFonts w:ascii="Arial" w:hAnsi="Arial" w:cs="Arial"/>
          <w:b/>
          <w:bCs/>
          <w:color w:val="000000" w:themeColor="text1"/>
          <w:sz w:val="20"/>
          <w:szCs w:val="20"/>
        </w:rPr>
        <w:t xml:space="preserve">APPROVE </w:t>
      </w:r>
      <w:proofErr w:type="gramStart"/>
      <w:r w:rsidRPr="009307D7">
        <w:rPr>
          <w:rFonts w:ascii="Arial" w:hAnsi="Arial" w:cs="Arial"/>
          <w:b/>
          <w:bCs/>
          <w:color w:val="000000" w:themeColor="text1"/>
          <w:sz w:val="20"/>
          <w:szCs w:val="20"/>
        </w:rPr>
        <w:t>LAST</w:t>
      </w:r>
      <w:proofErr w:type="gramEnd"/>
      <w:r w:rsidRPr="009307D7">
        <w:rPr>
          <w:rFonts w:ascii="Arial" w:hAnsi="Arial" w:cs="Arial"/>
          <w:b/>
          <w:bCs/>
          <w:color w:val="000000" w:themeColor="text1"/>
          <w:sz w:val="20"/>
          <w:szCs w:val="20"/>
        </w:rPr>
        <w:t xml:space="preserve"> MONTH’S FINANCIAL STATEMENT</w:t>
      </w:r>
    </w:p>
    <w:p w14:paraId="265FD68F" w14:textId="3C440AD5" w:rsidR="009F487C" w:rsidRPr="009307D7" w:rsidRDefault="009F487C" w:rsidP="009F487C">
      <w:pPr>
        <w:rPr>
          <w:rFonts w:ascii="Arial" w:hAnsi="Arial" w:cs="Arial"/>
          <w:color w:val="000000" w:themeColor="text1"/>
          <w:sz w:val="20"/>
          <w:szCs w:val="20"/>
        </w:rPr>
      </w:pPr>
      <w:r w:rsidRPr="009307D7">
        <w:rPr>
          <w:rFonts w:ascii="Arial" w:hAnsi="Arial" w:cs="Arial"/>
          <w:color w:val="000000" w:themeColor="text1"/>
          <w:sz w:val="20"/>
          <w:szCs w:val="20"/>
        </w:rPr>
        <w:tab/>
      </w:r>
      <w:r w:rsidR="00F73156" w:rsidRPr="009307D7">
        <w:rPr>
          <w:rFonts w:ascii="Arial" w:hAnsi="Arial" w:cs="Arial"/>
          <w:color w:val="000000" w:themeColor="text1"/>
          <w:sz w:val="20"/>
          <w:szCs w:val="20"/>
        </w:rPr>
        <w:t>Judge/Executive Elleman</w:t>
      </w:r>
      <w:r w:rsidR="004B4E28" w:rsidRPr="009307D7">
        <w:rPr>
          <w:rFonts w:ascii="Arial" w:hAnsi="Arial" w:cs="Arial"/>
          <w:color w:val="000000" w:themeColor="text1"/>
          <w:sz w:val="20"/>
          <w:szCs w:val="20"/>
        </w:rPr>
        <w:t xml:space="preserve"> </w:t>
      </w:r>
      <w:r w:rsidR="009307D7" w:rsidRPr="009307D7">
        <w:rPr>
          <w:rFonts w:ascii="Arial" w:hAnsi="Arial" w:cs="Arial"/>
          <w:color w:val="000000" w:themeColor="text1"/>
          <w:sz w:val="20"/>
          <w:szCs w:val="20"/>
        </w:rPr>
        <w:t xml:space="preserve">stated that we had a goal of starting the year off at $9M and we started at $9.4M.  </w:t>
      </w:r>
      <w:r w:rsidRPr="009307D7">
        <w:rPr>
          <w:rFonts w:ascii="Arial" w:hAnsi="Arial" w:cs="Arial"/>
          <w:color w:val="000000" w:themeColor="text1"/>
          <w:sz w:val="20"/>
          <w:szCs w:val="20"/>
        </w:rPr>
        <w:t xml:space="preserve">A motion was made to approve the </w:t>
      </w:r>
      <w:r w:rsidR="00AC075F" w:rsidRPr="009307D7">
        <w:rPr>
          <w:rFonts w:ascii="Arial" w:hAnsi="Arial" w:cs="Arial"/>
          <w:color w:val="000000" w:themeColor="text1"/>
          <w:sz w:val="20"/>
          <w:szCs w:val="20"/>
        </w:rPr>
        <w:t>June</w:t>
      </w:r>
      <w:r w:rsidR="00F65D94" w:rsidRPr="009307D7">
        <w:rPr>
          <w:rFonts w:ascii="Arial" w:hAnsi="Arial" w:cs="Arial"/>
          <w:color w:val="000000" w:themeColor="text1"/>
          <w:sz w:val="20"/>
          <w:szCs w:val="20"/>
        </w:rPr>
        <w:t xml:space="preserve"> </w:t>
      </w:r>
      <w:r w:rsidR="00DD73F2" w:rsidRPr="009307D7">
        <w:rPr>
          <w:rFonts w:ascii="Arial" w:hAnsi="Arial" w:cs="Arial"/>
          <w:color w:val="000000" w:themeColor="text1"/>
          <w:sz w:val="20"/>
          <w:szCs w:val="20"/>
        </w:rPr>
        <w:t>2026</w:t>
      </w:r>
      <w:r w:rsidRPr="009307D7">
        <w:rPr>
          <w:rFonts w:ascii="Arial" w:hAnsi="Arial" w:cs="Arial"/>
          <w:color w:val="000000" w:themeColor="text1"/>
          <w:sz w:val="20"/>
          <w:szCs w:val="20"/>
        </w:rPr>
        <w:t xml:space="preserve"> financial statement by Magistrate </w:t>
      </w:r>
      <w:r w:rsidR="00AC075F" w:rsidRPr="009307D7">
        <w:rPr>
          <w:rFonts w:ascii="Arial" w:hAnsi="Arial" w:cs="Arial"/>
          <w:color w:val="000000" w:themeColor="text1"/>
          <w:sz w:val="20"/>
          <w:szCs w:val="20"/>
        </w:rPr>
        <w:t>Day</w:t>
      </w:r>
      <w:r w:rsidR="009F42D4" w:rsidRPr="009307D7">
        <w:rPr>
          <w:rFonts w:ascii="Arial" w:hAnsi="Arial" w:cs="Arial"/>
          <w:color w:val="000000" w:themeColor="text1"/>
          <w:sz w:val="20"/>
          <w:szCs w:val="20"/>
        </w:rPr>
        <w:t xml:space="preserve"> </w:t>
      </w:r>
      <w:r w:rsidRPr="009307D7">
        <w:rPr>
          <w:rFonts w:ascii="Arial" w:hAnsi="Arial" w:cs="Arial"/>
          <w:color w:val="000000" w:themeColor="text1"/>
          <w:sz w:val="20"/>
          <w:szCs w:val="20"/>
        </w:rPr>
        <w:t xml:space="preserve">and seconded by Magistrate </w:t>
      </w:r>
      <w:r w:rsidR="00AC075F" w:rsidRPr="009307D7">
        <w:rPr>
          <w:rFonts w:ascii="Arial" w:hAnsi="Arial" w:cs="Arial"/>
          <w:color w:val="000000" w:themeColor="text1"/>
          <w:sz w:val="20"/>
          <w:szCs w:val="20"/>
        </w:rPr>
        <w:t>Butner</w:t>
      </w:r>
      <w:r w:rsidRPr="009307D7">
        <w:rPr>
          <w:rFonts w:ascii="Arial" w:hAnsi="Arial" w:cs="Arial"/>
          <w:color w:val="000000" w:themeColor="text1"/>
          <w:sz w:val="20"/>
          <w:szCs w:val="20"/>
        </w:rPr>
        <w:t>.  All in favor.</w:t>
      </w:r>
    </w:p>
    <w:p w14:paraId="44F126BC" w14:textId="77777777" w:rsidR="003B0336" w:rsidRPr="009307D7" w:rsidRDefault="003B0336" w:rsidP="009F487C">
      <w:pPr>
        <w:rPr>
          <w:rFonts w:ascii="Arial" w:hAnsi="Arial" w:cs="Arial"/>
          <w:color w:val="000000" w:themeColor="text1"/>
          <w:sz w:val="20"/>
          <w:szCs w:val="20"/>
        </w:rPr>
      </w:pPr>
    </w:p>
    <w:p w14:paraId="30370B62" w14:textId="3E1B3E05" w:rsidR="00515448" w:rsidRPr="009307D7" w:rsidRDefault="00F65D94" w:rsidP="00DD73F2">
      <w:pPr>
        <w:rPr>
          <w:rFonts w:ascii="Arial" w:hAnsi="Arial" w:cs="Arial"/>
          <w:b/>
          <w:bCs/>
          <w:color w:val="000000" w:themeColor="text1"/>
          <w:sz w:val="20"/>
          <w:szCs w:val="20"/>
        </w:rPr>
      </w:pPr>
      <w:r w:rsidRPr="009307D7">
        <w:rPr>
          <w:rFonts w:ascii="Arial" w:hAnsi="Arial" w:cs="Arial"/>
          <w:b/>
          <w:bCs/>
          <w:color w:val="000000" w:themeColor="text1"/>
          <w:sz w:val="20"/>
          <w:szCs w:val="20"/>
        </w:rPr>
        <w:t>IN RE</w:t>
      </w:r>
      <w:r w:rsidR="004B4E28" w:rsidRPr="009307D7">
        <w:rPr>
          <w:rFonts w:ascii="Arial" w:hAnsi="Arial" w:cs="Arial"/>
          <w:b/>
          <w:bCs/>
          <w:color w:val="000000" w:themeColor="text1"/>
          <w:sz w:val="20"/>
          <w:szCs w:val="20"/>
        </w:rPr>
        <w:t>:</w:t>
      </w:r>
      <w:r w:rsidRPr="009307D7">
        <w:rPr>
          <w:rFonts w:ascii="Arial" w:hAnsi="Arial" w:cs="Arial"/>
          <w:b/>
          <w:bCs/>
          <w:color w:val="000000" w:themeColor="text1"/>
          <w:sz w:val="20"/>
          <w:szCs w:val="20"/>
        </w:rPr>
        <w:t xml:space="preserve"> </w:t>
      </w:r>
      <w:r w:rsidR="00AC075F" w:rsidRPr="009307D7">
        <w:rPr>
          <w:rFonts w:ascii="Arial" w:hAnsi="Arial" w:cs="Arial"/>
          <w:b/>
          <w:bCs/>
          <w:color w:val="000000" w:themeColor="text1"/>
          <w:sz w:val="20"/>
          <w:szCs w:val="20"/>
        </w:rPr>
        <w:t>OLD RAILROAD GRADE ROAD BRIDGE UPDATE</w:t>
      </w:r>
    </w:p>
    <w:p w14:paraId="5EF5FD45" w14:textId="4DD1860A" w:rsidR="00515448" w:rsidRPr="002A5D93" w:rsidRDefault="00515448" w:rsidP="00DD73F2">
      <w:pPr>
        <w:rPr>
          <w:rFonts w:ascii="Arial" w:hAnsi="Arial" w:cs="Arial"/>
          <w:color w:val="000000" w:themeColor="text1"/>
          <w:sz w:val="20"/>
          <w:szCs w:val="20"/>
        </w:rPr>
      </w:pPr>
      <w:r w:rsidRPr="009307D7">
        <w:rPr>
          <w:rFonts w:ascii="Arial" w:hAnsi="Arial" w:cs="Arial"/>
          <w:color w:val="000000" w:themeColor="text1"/>
          <w:sz w:val="20"/>
          <w:szCs w:val="20"/>
        </w:rPr>
        <w:t xml:space="preserve">  </w:t>
      </w:r>
      <w:r w:rsidR="00A125A7" w:rsidRPr="009307D7">
        <w:rPr>
          <w:rFonts w:ascii="Arial" w:hAnsi="Arial" w:cs="Arial"/>
          <w:color w:val="000000" w:themeColor="text1"/>
          <w:sz w:val="20"/>
          <w:szCs w:val="20"/>
        </w:rPr>
        <w:tab/>
      </w:r>
      <w:proofErr w:type="spellStart"/>
      <w:r w:rsidR="00AC075F" w:rsidRPr="009307D7">
        <w:rPr>
          <w:rFonts w:ascii="Arial" w:hAnsi="Arial" w:cs="Arial"/>
          <w:color w:val="000000" w:themeColor="text1"/>
          <w:sz w:val="20"/>
          <w:szCs w:val="20"/>
        </w:rPr>
        <w:t>Cammle</w:t>
      </w:r>
      <w:proofErr w:type="spellEnd"/>
      <w:r w:rsidR="00AC075F" w:rsidRPr="009307D7">
        <w:rPr>
          <w:rFonts w:ascii="Arial" w:hAnsi="Arial" w:cs="Arial"/>
          <w:color w:val="000000" w:themeColor="text1"/>
          <w:sz w:val="20"/>
          <w:szCs w:val="20"/>
        </w:rPr>
        <w:t xml:space="preserve"> Ford was in attendance</w:t>
      </w:r>
      <w:r w:rsidR="00B52C0A" w:rsidRPr="009307D7">
        <w:rPr>
          <w:rFonts w:ascii="Arial" w:hAnsi="Arial" w:cs="Arial"/>
          <w:color w:val="000000" w:themeColor="text1"/>
          <w:sz w:val="20"/>
          <w:szCs w:val="20"/>
        </w:rPr>
        <w:t>.</w:t>
      </w:r>
      <w:r w:rsidR="009307D7" w:rsidRPr="009307D7">
        <w:rPr>
          <w:rFonts w:ascii="Arial" w:hAnsi="Arial" w:cs="Arial"/>
          <w:color w:val="000000" w:themeColor="text1"/>
          <w:sz w:val="20"/>
          <w:szCs w:val="20"/>
        </w:rPr>
        <w:t xml:space="preserve">  He said progress is moving on exceptionally well.  Right now, they are close to 40% finished.  They will be backfilling tomorrow.  They will set the box beams next </w:t>
      </w:r>
      <w:r w:rsidR="009307D7" w:rsidRPr="002A5D93">
        <w:rPr>
          <w:rFonts w:ascii="Arial" w:hAnsi="Arial" w:cs="Arial"/>
          <w:color w:val="000000" w:themeColor="text1"/>
          <w:sz w:val="20"/>
          <w:szCs w:val="20"/>
        </w:rPr>
        <w:t xml:space="preserve">Tuesday.  He said the bridge rails are six to eight weeks out.    </w:t>
      </w:r>
    </w:p>
    <w:p w14:paraId="668DDF83" w14:textId="77777777" w:rsidR="00A125A7" w:rsidRPr="002A5D93" w:rsidRDefault="00A125A7" w:rsidP="00DD73F2">
      <w:pPr>
        <w:rPr>
          <w:rFonts w:ascii="Arial" w:hAnsi="Arial" w:cs="Arial"/>
          <w:color w:val="000000" w:themeColor="text1"/>
          <w:sz w:val="20"/>
          <w:szCs w:val="20"/>
        </w:rPr>
      </w:pPr>
    </w:p>
    <w:p w14:paraId="4B1B9915" w14:textId="30983D40" w:rsidR="00DD73F2" w:rsidRPr="002A5D93" w:rsidRDefault="00DD73F2" w:rsidP="00DD73F2">
      <w:pPr>
        <w:rPr>
          <w:rFonts w:ascii="Arial" w:hAnsi="Arial" w:cs="Arial"/>
          <w:b/>
          <w:bCs/>
          <w:color w:val="000000" w:themeColor="text1"/>
          <w:sz w:val="20"/>
          <w:szCs w:val="20"/>
        </w:rPr>
      </w:pPr>
      <w:r w:rsidRPr="002A5D93">
        <w:rPr>
          <w:rFonts w:ascii="Arial" w:hAnsi="Arial" w:cs="Arial"/>
          <w:b/>
          <w:bCs/>
          <w:color w:val="000000" w:themeColor="text1"/>
          <w:sz w:val="20"/>
          <w:szCs w:val="20"/>
        </w:rPr>
        <w:t xml:space="preserve">IN RE: </w:t>
      </w:r>
      <w:r w:rsidR="00AC075F" w:rsidRPr="002A5D93">
        <w:rPr>
          <w:rFonts w:ascii="Arial" w:hAnsi="Arial" w:cs="Arial"/>
          <w:b/>
          <w:bCs/>
          <w:color w:val="000000" w:themeColor="text1"/>
          <w:sz w:val="20"/>
          <w:szCs w:val="20"/>
        </w:rPr>
        <w:t>STORM REPAIR UPDATE</w:t>
      </w:r>
    </w:p>
    <w:p w14:paraId="1B327DA5" w14:textId="7A7A0AE2" w:rsidR="00233F21" w:rsidRPr="00782A67" w:rsidRDefault="00B52C0A" w:rsidP="00DD73F2">
      <w:pPr>
        <w:rPr>
          <w:rFonts w:ascii="Arial" w:hAnsi="Arial" w:cs="Arial"/>
          <w:color w:val="000000" w:themeColor="text1"/>
          <w:sz w:val="20"/>
          <w:szCs w:val="20"/>
        </w:rPr>
      </w:pPr>
      <w:r w:rsidRPr="00782A67">
        <w:rPr>
          <w:rFonts w:ascii="Arial" w:hAnsi="Arial" w:cs="Arial"/>
          <w:b/>
          <w:bCs/>
          <w:color w:val="000000" w:themeColor="text1"/>
          <w:sz w:val="20"/>
          <w:szCs w:val="20"/>
        </w:rPr>
        <w:tab/>
      </w:r>
      <w:r w:rsidR="00AC075F" w:rsidRPr="00782A67">
        <w:rPr>
          <w:rFonts w:ascii="Arial" w:hAnsi="Arial" w:cs="Arial"/>
          <w:color w:val="000000" w:themeColor="text1"/>
          <w:sz w:val="20"/>
          <w:szCs w:val="20"/>
        </w:rPr>
        <w:t>EMA Director, Wanda Shelton, was in attendance.</w:t>
      </w:r>
      <w:r w:rsidR="009307D7" w:rsidRPr="00782A67">
        <w:rPr>
          <w:rFonts w:ascii="Arial" w:hAnsi="Arial" w:cs="Arial"/>
          <w:color w:val="000000" w:themeColor="text1"/>
          <w:sz w:val="20"/>
          <w:szCs w:val="20"/>
        </w:rPr>
        <w:t xml:space="preserve">  She has been doing a lot of damage assessments, mainly public assistance.  Any time she does an assessment on a road, each stop signifies an entry.  The following list of roads for public assistance </w:t>
      </w:r>
      <w:proofErr w:type="gramStart"/>
      <w:r w:rsidR="009307D7" w:rsidRPr="00782A67">
        <w:rPr>
          <w:rFonts w:ascii="Arial" w:hAnsi="Arial" w:cs="Arial"/>
          <w:color w:val="000000" w:themeColor="text1"/>
          <w:sz w:val="20"/>
          <w:szCs w:val="20"/>
        </w:rPr>
        <w:t>were</w:t>
      </w:r>
      <w:proofErr w:type="gramEnd"/>
      <w:r w:rsidR="009307D7" w:rsidRPr="00782A67">
        <w:rPr>
          <w:rFonts w:ascii="Arial" w:hAnsi="Arial" w:cs="Arial"/>
          <w:color w:val="000000" w:themeColor="text1"/>
          <w:sz w:val="20"/>
          <w:szCs w:val="20"/>
        </w:rPr>
        <w:t xml:space="preserve"> entered into Survey 123:</w:t>
      </w:r>
    </w:p>
    <w:p w14:paraId="2A0D5916" w14:textId="62D14A5A" w:rsidR="00233F21" w:rsidRPr="00782A67" w:rsidRDefault="00233F21" w:rsidP="00233F21">
      <w:pPr>
        <w:pStyle w:val="ListParagraph"/>
        <w:numPr>
          <w:ilvl w:val="0"/>
          <w:numId w:val="21"/>
        </w:numPr>
        <w:rPr>
          <w:rFonts w:ascii="Arial" w:hAnsi="Arial" w:cs="Arial"/>
          <w:color w:val="000000" w:themeColor="text1"/>
          <w:sz w:val="20"/>
          <w:szCs w:val="20"/>
        </w:rPr>
      </w:pPr>
      <w:r w:rsidRPr="00782A67">
        <w:rPr>
          <w:rFonts w:ascii="Arial" w:hAnsi="Arial" w:cs="Arial"/>
          <w:color w:val="000000" w:themeColor="text1"/>
          <w:sz w:val="20"/>
          <w:szCs w:val="20"/>
        </w:rPr>
        <w:t>Jack Black Rd – 11 entries</w:t>
      </w:r>
    </w:p>
    <w:p w14:paraId="2F684F0B" w14:textId="1FA3BE31" w:rsidR="00233F21" w:rsidRPr="00782A67" w:rsidRDefault="00233F21" w:rsidP="00233F21">
      <w:pPr>
        <w:pStyle w:val="ListParagraph"/>
        <w:numPr>
          <w:ilvl w:val="0"/>
          <w:numId w:val="21"/>
        </w:numPr>
        <w:rPr>
          <w:rFonts w:ascii="Arial" w:hAnsi="Arial" w:cs="Arial"/>
          <w:color w:val="000000" w:themeColor="text1"/>
          <w:sz w:val="20"/>
          <w:szCs w:val="20"/>
        </w:rPr>
      </w:pPr>
      <w:r w:rsidRPr="00782A67">
        <w:rPr>
          <w:rFonts w:ascii="Arial" w:hAnsi="Arial" w:cs="Arial"/>
          <w:color w:val="000000" w:themeColor="text1"/>
          <w:sz w:val="20"/>
          <w:szCs w:val="20"/>
        </w:rPr>
        <w:t>Jess Ray Rd – 1 entry mudslide</w:t>
      </w:r>
    </w:p>
    <w:p w14:paraId="6939328E" w14:textId="302CBBFA" w:rsidR="00233F21" w:rsidRPr="00782A67" w:rsidRDefault="00233F21" w:rsidP="00233F21">
      <w:pPr>
        <w:pStyle w:val="ListParagraph"/>
        <w:numPr>
          <w:ilvl w:val="0"/>
          <w:numId w:val="21"/>
        </w:numPr>
        <w:rPr>
          <w:rFonts w:ascii="Arial" w:hAnsi="Arial" w:cs="Arial"/>
          <w:color w:val="000000" w:themeColor="text1"/>
          <w:sz w:val="20"/>
          <w:szCs w:val="20"/>
        </w:rPr>
      </w:pPr>
      <w:r w:rsidRPr="00782A67">
        <w:rPr>
          <w:rFonts w:ascii="Arial" w:hAnsi="Arial" w:cs="Arial"/>
          <w:color w:val="000000" w:themeColor="text1"/>
          <w:sz w:val="20"/>
          <w:szCs w:val="20"/>
        </w:rPr>
        <w:t>Long Branch – 5 entries</w:t>
      </w:r>
    </w:p>
    <w:p w14:paraId="4EA9B409" w14:textId="67F3ED23" w:rsidR="00233F21" w:rsidRPr="00782A67" w:rsidRDefault="00233F21" w:rsidP="00233F21">
      <w:pPr>
        <w:pStyle w:val="ListParagraph"/>
        <w:numPr>
          <w:ilvl w:val="0"/>
          <w:numId w:val="21"/>
        </w:numPr>
        <w:rPr>
          <w:rFonts w:ascii="Arial" w:hAnsi="Arial" w:cs="Arial"/>
          <w:color w:val="000000" w:themeColor="text1"/>
          <w:sz w:val="20"/>
          <w:szCs w:val="20"/>
        </w:rPr>
      </w:pPr>
      <w:r w:rsidRPr="00782A67">
        <w:rPr>
          <w:rFonts w:ascii="Arial" w:hAnsi="Arial" w:cs="Arial"/>
          <w:color w:val="000000" w:themeColor="text1"/>
          <w:sz w:val="20"/>
          <w:szCs w:val="20"/>
        </w:rPr>
        <w:t>Teatersville Rd – 7 entries</w:t>
      </w:r>
    </w:p>
    <w:p w14:paraId="2B5D9CBF" w14:textId="1FF670F2" w:rsidR="00233F21" w:rsidRPr="00782A67" w:rsidRDefault="00233F21" w:rsidP="00233F21">
      <w:pPr>
        <w:pStyle w:val="ListParagraph"/>
        <w:numPr>
          <w:ilvl w:val="0"/>
          <w:numId w:val="21"/>
        </w:numPr>
        <w:rPr>
          <w:rFonts w:ascii="Arial" w:hAnsi="Arial" w:cs="Arial"/>
          <w:color w:val="000000" w:themeColor="text1"/>
          <w:sz w:val="20"/>
          <w:szCs w:val="20"/>
        </w:rPr>
      </w:pPr>
      <w:r w:rsidRPr="00782A67">
        <w:rPr>
          <w:rFonts w:ascii="Arial" w:hAnsi="Arial" w:cs="Arial"/>
          <w:color w:val="000000" w:themeColor="text1"/>
          <w:sz w:val="20"/>
          <w:szCs w:val="20"/>
        </w:rPr>
        <w:t>Bradshaw – 3 entries</w:t>
      </w:r>
    </w:p>
    <w:p w14:paraId="5D63AEF8" w14:textId="3CED2C82" w:rsidR="00233F21" w:rsidRPr="00782A67" w:rsidRDefault="00233F21" w:rsidP="00233F21">
      <w:pPr>
        <w:pStyle w:val="ListParagraph"/>
        <w:numPr>
          <w:ilvl w:val="0"/>
          <w:numId w:val="21"/>
        </w:numPr>
        <w:rPr>
          <w:rFonts w:ascii="Arial" w:hAnsi="Arial" w:cs="Arial"/>
          <w:color w:val="000000" w:themeColor="text1"/>
          <w:sz w:val="20"/>
          <w:szCs w:val="20"/>
        </w:rPr>
      </w:pPr>
      <w:r w:rsidRPr="00782A67">
        <w:rPr>
          <w:rFonts w:ascii="Arial" w:hAnsi="Arial" w:cs="Arial"/>
          <w:color w:val="000000" w:themeColor="text1"/>
          <w:sz w:val="20"/>
          <w:szCs w:val="20"/>
        </w:rPr>
        <w:t>Bethel Church – 3 entries</w:t>
      </w:r>
    </w:p>
    <w:p w14:paraId="0456BF6A" w14:textId="53DFF03C" w:rsidR="00233F21" w:rsidRPr="00782A67" w:rsidRDefault="00233F21" w:rsidP="00233F21">
      <w:pPr>
        <w:pStyle w:val="ListParagraph"/>
        <w:numPr>
          <w:ilvl w:val="0"/>
          <w:numId w:val="21"/>
        </w:numPr>
        <w:rPr>
          <w:rFonts w:ascii="Arial" w:hAnsi="Arial" w:cs="Arial"/>
          <w:color w:val="000000" w:themeColor="text1"/>
          <w:sz w:val="20"/>
          <w:szCs w:val="20"/>
        </w:rPr>
      </w:pPr>
      <w:r w:rsidRPr="00782A67">
        <w:rPr>
          <w:rFonts w:ascii="Arial" w:hAnsi="Arial" w:cs="Arial"/>
          <w:color w:val="000000" w:themeColor="text1"/>
          <w:sz w:val="20"/>
          <w:szCs w:val="20"/>
        </w:rPr>
        <w:t>Hall Rd – 1 entry</w:t>
      </w:r>
    </w:p>
    <w:p w14:paraId="6DEDD64D" w14:textId="2EC9201F" w:rsidR="00233F21" w:rsidRPr="00782A67" w:rsidRDefault="00233F21" w:rsidP="00233F21">
      <w:pPr>
        <w:pStyle w:val="ListParagraph"/>
        <w:numPr>
          <w:ilvl w:val="0"/>
          <w:numId w:val="21"/>
        </w:numPr>
        <w:rPr>
          <w:rFonts w:ascii="Arial" w:hAnsi="Arial" w:cs="Arial"/>
          <w:color w:val="000000" w:themeColor="text1"/>
          <w:sz w:val="20"/>
          <w:szCs w:val="20"/>
        </w:rPr>
      </w:pPr>
      <w:r w:rsidRPr="00782A67">
        <w:rPr>
          <w:rFonts w:ascii="Arial" w:hAnsi="Arial" w:cs="Arial"/>
          <w:color w:val="000000" w:themeColor="text1"/>
          <w:sz w:val="20"/>
          <w:szCs w:val="20"/>
        </w:rPr>
        <w:t>Tommy Murphy – 4 entries</w:t>
      </w:r>
    </w:p>
    <w:p w14:paraId="1E71A0EB" w14:textId="21870D92" w:rsidR="00233F21" w:rsidRPr="00782A67" w:rsidRDefault="00233F21" w:rsidP="00233F21">
      <w:pPr>
        <w:pStyle w:val="ListParagraph"/>
        <w:numPr>
          <w:ilvl w:val="0"/>
          <w:numId w:val="21"/>
        </w:numPr>
        <w:rPr>
          <w:rFonts w:ascii="Arial" w:hAnsi="Arial" w:cs="Arial"/>
          <w:color w:val="000000" w:themeColor="text1"/>
          <w:sz w:val="20"/>
          <w:szCs w:val="20"/>
        </w:rPr>
      </w:pPr>
      <w:r w:rsidRPr="00782A67">
        <w:rPr>
          <w:rFonts w:ascii="Arial" w:hAnsi="Arial" w:cs="Arial"/>
          <w:color w:val="000000" w:themeColor="text1"/>
          <w:sz w:val="20"/>
          <w:szCs w:val="20"/>
        </w:rPr>
        <w:t>Sad Lane – 2 entries</w:t>
      </w:r>
    </w:p>
    <w:p w14:paraId="575E03AE" w14:textId="0B3E8612" w:rsidR="00233F21" w:rsidRPr="00782A67" w:rsidRDefault="00233F21" w:rsidP="00233F21">
      <w:pPr>
        <w:pStyle w:val="ListParagraph"/>
        <w:numPr>
          <w:ilvl w:val="0"/>
          <w:numId w:val="21"/>
        </w:numPr>
        <w:rPr>
          <w:rFonts w:ascii="Arial" w:hAnsi="Arial" w:cs="Arial"/>
          <w:color w:val="000000" w:themeColor="text1"/>
          <w:sz w:val="20"/>
          <w:szCs w:val="20"/>
        </w:rPr>
      </w:pPr>
      <w:r w:rsidRPr="00782A67">
        <w:rPr>
          <w:rFonts w:ascii="Arial" w:hAnsi="Arial" w:cs="Arial"/>
          <w:color w:val="000000" w:themeColor="text1"/>
          <w:sz w:val="20"/>
          <w:szCs w:val="20"/>
        </w:rPr>
        <w:t>Old Railroad Grade Rd – 1 entry</w:t>
      </w:r>
    </w:p>
    <w:p w14:paraId="2F787302" w14:textId="7FDBDE16" w:rsidR="00233F21" w:rsidRPr="00782A67" w:rsidRDefault="00233F21" w:rsidP="00233F21">
      <w:pPr>
        <w:pStyle w:val="ListParagraph"/>
        <w:numPr>
          <w:ilvl w:val="0"/>
          <w:numId w:val="21"/>
        </w:numPr>
        <w:rPr>
          <w:rFonts w:ascii="Arial" w:hAnsi="Arial" w:cs="Arial"/>
          <w:color w:val="000000" w:themeColor="text1"/>
          <w:sz w:val="20"/>
          <w:szCs w:val="20"/>
        </w:rPr>
      </w:pPr>
      <w:r w:rsidRPr="00782A67">
        <w:rPr>
          <w:rFonts w:ascii="Arial" w:hAnsi="Arial" w:cs="Arial"/>
          <w:color w:val="000000" w:themeColor="text1"/>
          <w:sz w:val="20"/>
          <w:szCs w:val="20"/>
        </w:rPr>
        <w:t>Hershel/Isaacs – 2 entries</w:t>
      </w:r>
    </w:p>
    <w:p w14:paraId="312038BF" w14:textId="00165CA7" w:rsidR="00233F21" w:rsidRPr="00782A67" w:rsidRDefault="00233F21" w:rsidP="00233F21">
      <w:pPr>
        <w:pStyle w:val="ListParagraph"/>
        <w:numPr>
          <w:ilvl w:val="0"/>
          <w:numId w:val="21"/>
        </w:numPr>
        <w:rPr>
          <w:rFonts w:ascii="Arial" w:hAnsi="Arial" w:cs="Arial"/>
          <w:color w:val="000000" w:themeColor="text1"/>
          <w:sz w:val="20"/>
          <w:szCs w:val="20"/>
        </w:rPr>
      </w:pPr>
      <w:r w:rsidRPr="00782A67">
        <w:rPr>
          <w:rFonts w:ascii="Arial" w:hAnsi="Arial" w:cs="Arial"/>
          <w:color w:val="000000" w:themeColor="text1"/>
          <w:sz w:val="20"/>
          <w:szCs w:val="20"/>
        </w:rPr>
        <w:t>Broaddus Branch – 3 entries</w:t>
      </w:r>
    </w:p>
    <w:p w14:paraId="45F4AC9C" w14:textId="6E9A0406" w:rsidR="00233F21" w:rsidRPr="00782A67" w:rsidRDefault="00233F21" w:rsidP="00233F21">
      <w:pPr>
        <w:pStyle w:val="ListParagraph"/>
        <w:numPr>
          <w:ilvl w:val="0"/>
          <w:numId w:val="21"/>
        </w:numPr>
        <w:rPr>
          <w:rFonts w:ascii="Arial" w:hAnsi="Arial" w:cs="Arial"/>
          <w:color w:val="000000" w:themeColor="text1"/>
          <w:sz w:val="20"/>
          <w:szCs w:val="20"/>
        </w:rPr>
      </w:pPr>
      <w:r w:rsidRPr="00782A67">
        <w:rPr>
          <w:rFonts w:ascii="Arial" w:hAnsi="Arial" w:cs="Arial"/>
          <w:color w:val="000000" w:themeColor="text1"/>
          <w:sz w:val="20"/>
          <w:szCs w:val="20"/>
        </w:rPr>
        <w:t>Three Forks N – every entry into and out of the creek</w:t>
      </w:r>
    </w:p>
    <w:p w14:paraId="455BD227" w14:textId="24892524" w:rsidR="00233F21" w:rsidRPr="00782A67" w:rsidRDefault="00233F21" w:rsidP="00233F21">
      <w:pPr>
        <w:pStyle w:val="ListParagraph"/>
        <w:numPr>
          <w:ilvl w:val="0"/>
          <w:numId w:val="21"/>
        </w:numPr>
        <w:rPr>
          <w:rFonts w:ascii="Arial" w:hAnsi="Arial" w:cs="Arial"/>
          <w:color w:val="000000" w:themeColor="text1"/>
          <w:sz w:val="20"/>
          <w:szCs w:val="20"/>
        </w:rPr>
      </w:pPr>
      <w:r w:rsidRPr="00782A67">
        <w:rPr>
          <w:rFonts w:ascii="Arial" w:hAnsi="Arial" w:cs="Arial"/>
          <w:color w:val="000000" w:themeColor="text1"/>
          <w:sz w:val="20"/>
          <w:szCs w:val="20"/>
        </w:rPr>
        <w:t>Locust – 1 entry</w:t>
      </w:r>
    </w:p>
    <w:p w14:paraId="2D57A655" w14:textId="47B34C3F" w:rsidR="00233F21" w:rsidRPr="00782A67" w:rsidRDefault="00233F21" w:rsidP="00233F21">
      <w:pPr>
        <w:pStyle w:val="ListParagraph"/>
        <w:numPr>
          <w:ilvl w:val="0"/>
          <w:numId w:val="21"/>
        </w:numPr>
        <w:rPr>
          <w:rFonts w:ascii="Arial" w:hAnsi="Arial" w:cs="Arial"/>
          <w:color w:val="000000" w:themeColor="text1"/>
          <w:sz w:val="20"/>
          <w:szCs w:val="20"/>
        </w:rPr>
      </w:pPr>
      <w:r w:rsidRPr="00782A67">
        <w:rPr>
          <w:rFonts w:ascii="Arial" w:hAnsi="Arial" w:cs="Arial"/>
          <w:color w:val="000000" w:themeColor="text1"/>
          <w:sz w:val="20"/>
          <w:szCs w:val="20"/>
        </w:rPr>
        <w:t>Boones Creek – 1 entry</w:t>
      </w:r>
    </w:p>
    <w:p w14:paraId="20BB7843" w14:textId="7EB872B9" w:rsidR="00233F21" w:rsidRPr="00782A67" w:rsidRDefault="00233F21" w:rsidP="00233F21">
      <w:pPr>
        <w:pStyle w:val="ListParagraph"/>
        <w:numPr>
          <w:ilvl w:val="0"/>
          <w:numId w:val="21"/>
        </w:numPr>
        <w:rPr>
          <w:rFonts w:ascii="Arial" w:hAnsi="Arial" w:cs="Arial"/>
          <w:color w:val="000000" w:themeColor="text1"/>
          <w:sz w:val="20"/>
          <w:szCs w:val="20"/>
        </w:rPr>
      </w:pPr>
      <w:r w:rsidRPr="00782A67">
        <w:rPr>
          <w:rFonts w:ascii="Arial" w:hAnsi="Arial" w:cs="Arial"/>
          <w:color w:val="000000" w:themeColor="text1"/>
          <w:sz w:val="20"/>
          <w:szCs w:val="20"/>
        </w:rPr>
        <w:t>Bill Layton – 2 entries</w:t>
      </w:r>
    </w:p>
    <w:p w14:paraId="3BC3F734" w14:textId="336E82E6" w:rsidR="00233F21" w:rsidRPr="00782A67" w:rsidRDefault="00233F21" w:rsidP="00233F21">
      <w:pPr>
        <w:pStyle w:val="ListParagraph"/>
        <w:numPr>
          <w:ilvl w:val="0"/>
          <w:numId w:val="21"/>
        </w:numPr>
        <w:rPr>
          <w:rFonts w:ascii="Arial" w:hAnsi="Arial" w:cs="Arial"/>
          <w:color w:val="000000" w:themeColor="text1"/>
          <w:sz w:val="20"/>
          <w:szCs w:val="20"/>
        </w:rPr>
      </w:pPr>
      <w:r w:rsidRPr="00782A67">
        <w:rPr>
          <w:rFonts w:ascii="Arial" w:hAnsi="Arial" w:cs="Arial"/>
          <w:color w:val="000000" w:themeColor="text1"/>
          <w:sz w:val="20"/>
          <w:szCs w:val="20"/>
        </w:rPr>
        <w:t>Tanyard Branch – 1 entry</w:t>
      </w:r>
    </w:p>
    <w:p w14:paraId="781047DA" w14:textId="2B0FBD11" w:rsidR="00233F21" w:rsidRPr="00782A67" w:rsidRDefault="00233F21" w:rsidP="00233F21">
      <w:pPr>
        <w:pStyle w:val="ListParagraph"/>
        <w:numPr>
          <w:ilvl w:val="0"/>
          <w:numId w:val="21"/>
        </w:numPr>
        <w:rPr>
          <w:rFonts w:ascii="Arial" w:hAnsi="Arial" w:cs="Arial"/>
          <w:color w:val="000000" w:themeColor="text1"/>
          <w:sz w:val="20"/>
          <w:szCs w:val="20"/>
        </w:rPr>
      </w:pPr>
      <w:r w:rsidRPr="00782A67">
        <w:rPr>
          <w:rFonts w:ascii="Arial" w:hAnsi="Arial" w:cs="Arial"/>
          <w:color w:val="000000" w:themeColor="text1"/>
          <w:sz w:val="20"/>
          <w:szCs w:val="20"/>
        </w:rPr>
        <w:t>Ben Naylor – 1 entry</w:t>
      </w:r>
    </w:p>
    <w:p w14:paraId="24AD1598" w14:textId="2AC9A8D2" w:rsidR="00233F21" w:rsidRPr="00782A67" w:rsidRDefault="00233F21" w:rsidP="00233F21">
      <w:pPr>
        <w:rPr>
          <w:rFonts w:ascii="Arial" w:hAnsi="Arial" w:cs="Arial"/>
          <w:color w:val="000000" w:themeColor="text1"/>
          <w:sz w:val="20"/>
          <w:szCs w:val="20"/>
        </w:rPr>
      </w:pPr>
      <w:r w:rsidRPr="00782A67">
        <w:rPr>
          <w:rFonts w:ascii="Arial" w:hAnsi="Arial" w:cs="Arial"/>
          <w:color w:val="000000" w:themeColor="text1"/>
          <w:sz w:val="20"/>
          <w:szCs w:val="20"/>
        </w:rPr>
        <w:t>She also had debris removal from Long Branch, Teatersville, Bradshaw &amp; Jack Black.</w:t>
      </w:r>
    </w:p>
    <w:p w14:paraId="5CCED706" w14:textId="28AB47DE" w:rsidR="00233F21" w:rsidRPr="00DF5590" w:rsidRDefault="00233F21" w:rsidP="00233F21">
      <w:pPr>
        <w:rPr>
          <w:rFonts w:ascii="Arial" w:hAnsi="Arial" w:cs="Arial"/>
          <w:color w:val="000000" w:themeColor="text1"/>
          <w:sz w:val="20"/>
          <w:szCs w:val="20"/>
        </w:rPr>
      </w:pPr>
      <w:r w:rsidRPr="00782A67">
        <w:rPr>
          <w:rFonts w:ascii="Arial" w:hAnsi="Arial" w:cs="Arial"/>
          <w:color w:val="000000" w:themeColor="text1"/>
          <w:sz w:val="20"/>
          <w:szCs w:val="20"/>
        </w:rPr>
        <w:lastRenderedPageBreak/>
        <w:tab/>
        <w:t xml:space="preserve">Last week they called and requested FEMA go with them to do the assessments.  Today they did </w:t>
      </w:r>
      <w:r w:rsidRPr="00DF5590">
        <w:rPr>
          <w:rFonts w:ascii="Arial" w:hAnsi="Arial" w:cs="Arial"/>
          <w:color w:val="000000" w:themeColor="text1"/>
          <w:sz w:val="20"/>
          <w:szCs w:val="20"/>
        </w:rPr>
        <w:t>fifteen total individual assessment inspections and of the fifteen, nine were affected, five were minor, and one was major.</w:t>
      </w:r>
      <w:r w:rsidR="00782A67" w:rsidRPr="00DF5590">
        <w:rPr>
          <w:rFonts w:ascii="Arial" w:hAnsi="Arial" w:cs="Arial"/>
          <w:color w:val="000000" w:themeColor="text1"/>
          <w:sz w:val="20"/>
          <w:szCs w:val="20"/>
        </w:rPr>
        <w:t xml:space="preserve">  Now they </w:t>
      </w:r>
      <w:proofErr w:type="gramStart"/>
      <w:r w:rsidR="00782A67" w:rsidRPr="00DF5590">
        <w:rPr>
          <w:rFonts w:ascii="Arial" w:hAnsi="Arial" w:cs="Arial"/>
          <w:color w:val="000000" w:themeColor="text1"/>
          <w:sz w:val="20"/>
          <w:szCs w:val="20"/>
        </w:rPr>
        <w:t>have to</w:t>
      </w:r>
      <w:proofErr w:type="gramEnd"/>
      <w:r w:rsidR="00782A67" w:rsidRPr="00DF5590">
        <w:rPr>
          <w:rFonts w:ascii="Arial" w:hAnsi="Arial" w:cs="Arial"/>
          <w:color w:val="000000" w:themeColor="text1"/>
          <w:sz w:val="20"/>
          <w:szCs w:val="20"/>
        </w:rPr>
        <w:t xml:space="preserve"> wait for the President to declare as an emergency or not.  Wanda commended the county road department for doing a fantastic job in getting the county roads passable.  </w:t>
      </w:r>
    </w:p>
    <w:p w14:paraId="63586EBF" w14:textId="4FBE347D" w:rsidR="003B0336" w:rsidRPr="00DF5590" w:rsidRDefault="003B0336" w:rsidP="00DD73F2">
      <w:pPr>
        <w:rPr>
          <w:rFonts w:ascii="Arial" w:hAnsi="Arial" w:cs="Arial"/>
          <w:b/>
          <w:bCs/>
          <w:color w:val="000000" w:themeColor="text1"/>
          <w:sz w:val="20"/>
          <w:szCs w:val="20"/>
        </w:rPr>
      </w:pPr>
      <w:r w:rsidRPr="00DF5590">
        <w:rPr>
          <w:rFonts w:ascii="Arial" w:hAnsi="Arial" w:cs="Arial"/>
          <w:b/>
          <w:bCs/>
          <w:color w:val="000000" w:themeColor="text1"/>
          <w:sz w:val="20"/>
          <w:szCs w:val="20"/>
        </w:rPr>
        <w:t xml:space="preserve">IN RE: </w:t>
      </w:r>
      <w:r w:rsidR="00AC075F" w:rsidRPr="00DF5590">
        <w:rPr>
          <w:rFonts w:ascii="Arial" w:hAnsi="Arial" w:cs="Arial"/>
          <w:b/>
          <w:bCs/>
          <w:color w:val="000000" w:themeColor="text1"/>
          <w:sz w:val="20"/>
          <w:szCs w:val="20"/>
        </w:rPr>
        <w:t>BOONES CREEK ROAD</w:t>
      </w:r>
    </w:p>
    <w:p w14:paraId="7182865C" w14:textId="4BCE4F1D" w:rsidR="00F7661E" w:rsidRPr="00DF5590" w:rsidRDefault="00BD1DC9" w:rsidP="00F7661E">
      <w:pPr>
        <w:ind w:firstLine="720"/>
        <w:rPr>
          <w:rFonts w:ascii="Arial" w:hAnsi="Arial" w:cs="Arial"/>
          <w:color w:val="000000" w:themeColor="text1"/>
          <w:sz w:val="20"/>
          <w:szCs w:val="20"/>
        </w:rPr>
      </w:pPr>
      <w:r w:rsidRPr="00DF5590">
        <w:rPr>
          <w:rFonts w:ascii="Arial" w:hAnsi="Arial" w:cs="Arial"/>
          <w:color w:val="000000" w:themeColor="text1"/>
          <w:sz w:val="20"/>
          <w:szCs w:val="20"/>
        </w:rPr>
        <w:t xml:space="preserve">An estimate was presented from Crawford Asphalt in the amount of $9,984.00 to repair the </w:t>
      </w:r>
      <w:r w:rsidR="000F36D2" w:rsidRPr="00DF5590">
        <w:rPr>
          <w:rFonts w:ascii="Arial" w:hAnsi="Arial" w:cs="Arial"/>
          <w:color w:val="000000" w:themeColor="text1"/>
          <w:sz w:val="20"/>
          <w:szCs w:val="20"/>
        </w:rPr>
        <w:t>washed-out</w:t>
      </w:r>
      <w:r w:rsidRPr="00DF5590">
        <w:rPr>
          <w:rFonts w:ascii="Arial" w:hAnsi="Arial" w:cs="Arial"/>
          <w:color w:val="000000" w:themeColor="text1"/>
          <w:sz w:val="20"/>
          <w:szCs w:val="20"/>
        </w:rPr>
        <w:t xml:space="preserve"> road on Boones Creek Rd.</w:t>
      </w:r>
      <w:r w:rsidR="000F36D2" w:rsidRPr="00DF5590">
        <w:rPr>
          <w:rFonts w:ascii="Arial" w:hAnsi="Arial" w:cs="Arial"/>
          <w:color w:val="000000" w:themeColor="text1"/>
          <w:sz w:val="20"/>
          <w:szCs w:val="20"/>
        </w:rPr>
        <w:t xml:space="preserve">  Judge/Executive Elleman said next year from KY-52 to the bridge will have to be blacktopped.  </w:t>
      </w:r>
      <w:r w:rsidR="00DF5590" w:rsidRPr="00DF5590">
        <w:rPr>
          <w:rFonts w:ascii="Arial" w:hAnsi="Arial" w:cs="Arial"/>
          <w:color w:val="000000" w:themeColor="text1"/>
          <w:sz w:val="20"/>
          <w:szCs w:val="20"/>
        </w:rPr>
        <w:t>A motion was made to approve the Boones Creek Rd repair by Magistrate Davis and seconded by Magistrate Barker.  All in favor.</w:t>
      </w:r>
      <w:r w:rsidR="000F36D2" w:rsidRPr="00DF5590">
        <w:rPr>
          <w:rFonts w:ascii="Arial" w:hAnsi="Arial" w:cs="Arial"/>
          <w:color w:val="000000" w:themeColor="text1"/>
          <w:sz w:val="20"/>
          <w:szCs w:val="20"/>
        </w:rPr>
        <w:t xml:space="preserve"> </w:t>
      </w:r>
      <w:r w:rsidRPr="00DF5590">
        <w:rPr>
          <w:rFonts w:ascii="Arial" w:hAnsi="Arial" w:cs="Arial"/>
          <w:color w:val="000000" w:themeColor="text1"/>
          <w:sz w:val="20"/>
          <w:szCs w:val="20"/>
        </w:rPr>
        <w:t xml:space="preserve">  </w:t>
      </w:r>
    </w:p>
    <w:p w14:paraId="4BAA5189" w14:textId="77777777" w:rsidR="00AC075F" w:rsidRPr="00DF5590" w:rsidRDefault="00AC075F" w:rsidP="00F7661E">
      <w:pPr>
        <w:ind w:firstLine="720"/>
        <w:rPr>
          <w:rFonts w:ascii="Arial" w:hAnsi="Arial" w:cs="Arial"/>
          <w:b/>
          <w:bCs/>
          <w:color w:val="000000" w:themeColor="text1"/>
          <w:sz w:val="20"/>
          <w:szCs w:val="20"/>
        </w:rPr>
      </w:pPr>
    </w:p>
    <w:p w14:paraId="73ABAFBA" w14:textId="64AA3822" w:rsidR="003B0336" w:rsidRPr="00DF5590" w:rsidRDefault="003B0336" w:rsidP="00DD73F2">
      <w:pPr>
        <w:rPr>
          <w:rFonts w:ascii="Arial" w:hAnsi="Arial" w:cs="Arial"/>
          <w:b/>
          <w:bCs/>
          <w:color w:val="000000" w:themeColor="text1"/>
          <w:sz w:val="20"/>
          <w:szCs w:val="20"/>
        </w:rPr>
      </w:pPr>
      <w:r w:rsidRPr="00DF5590">
        <w:rPr>
          <w:rFonts w:ascii="Arial" w:hAnsi="Arial" w:cs="Arial"/>
          <w:b/>
          <w:bCs/>
          <w:color w:val="000000" w:themeColor="text1"/>
          <w:sz w:val="20"/>
          <w:szCs w:val="20"/>
        </w:rPr>
        <w:t xml:space="preserve">IN RE: </w:t>
      </w:r>
      <w:r w:rsidR="00AC075F" w:rsidRPr="00DF5590">
        <w:rPr>
          <w:rFonts w:ascii="Arial" w:hAnsi="Arial" w:cs="Arial"/>
          <w:b/>
          <w:bCs/>
          <w:color w:val="000000" w:themeColor="text1"/>
          <w:sz w:val="20"/>
          <w:szCs w:val="20"/>
        </w:rPr>
        <w:t>EMS NEW AMBULANCE BIDS</w:t>
      </w:r>
    </w:p>
    <w:p w14:paraId="6A7CD858" w14:textId="40BAAAB5" w:rsidR="003B0336" w:rsidRPr="00776B69" w:rsidRDefault="00B52C0A" w:rsidP="00DD73F2">
      <w:pPr>
        <w:rPr>
          <w:rFonts w:ascii="Arial" w:hAnsi="Arial" w:cs="Arial"/>
          <w:color w:val="000000" w:themeColor="text1"/>
          <w:sz w:val="20"/>
          <w:szCs w:val="20"/>
        </w:rPr>
      </w:pPr>
      <w:r w:rsidRPr="00DF5590">
        <w:rPr>
          <w:rFonts w:ascii="Arial" w:hAnsi="Arial" w:cs="Arial"/>
          <w:b/>
          <w:bCs/>
          <w:color w:val="000000" w:themeColor="text1"/>
          <w:sz w:val="20"/>
          <w:szCs w:val="20"/>
        </w:rPr>
        <w:tab/>
      </w:r>
      <w:r w:rsidR="00DF5590" w:rsidRPr="00DF5590">
        <w:rPr>
          <w:rFonts w:ascii="Arial" w:hAnsi="Arial" w:cs="Arial"/>
          <w:color w:val="000000" w:themeColor="text1"/>
          <w:sz w:val="20"/>
          <w:szCs w:val="20"/>
        </w:rPr>
        <w:t xml:space="preserve">Judge/Executive Elleman needed a motion to allow the court to start accepting bids for a new ambulance purchase.  A motion was </w:t>
      </w:r>
      <w:proofErr w:type="gramStart"/>
      <w:r w:rsidR="00DF5590" w:rsidRPr="00DF5590">
        <w:rPr>
          <w:rFonts w:ascii="Arial" w:hAnsi="Arial" w:cs="Arial"/>
          <w:color w:val="000000" w:themeColor="text1"/>
          <w:sz w:val="20"/>
          <w:szCs w:val="20"/>
        </w:rPr>
        <w:t>made to allow</w:t>
      </w:r>
      <w:proofErr w:type="gramEnd"/>
      <w:r w:rsidR="00DF5590" w:rsidRPr="00DF5590">
        <w:rPr>
          <w:rFonts w:ascii="Arial" w:hAnsi="Arial" w:cs="Arial"/>
          <w:color w:val="000000" w:themeColor="text1"/>
          <w:sz w:val="20"/>
          <w:szCs w:val="20"/>
        </w:rPr>
        <w:t xml:space="preserve"> by Magistrate Butner and seconded by Magistrate </w:t>
      </w:r>
      <w:r w:rsidR="00DF5590" w:rsidRPr="00776B69">
        <w:rPr>
          <w:rFonts w:ascii="Arial" w:hAnsi="Arial" w:cs="Arial"/>
          <w:color w:val="000000" w:themeColor="text1"/>
          <w:sz w:val="20"/>
          <w:szCs w:val="20"/>
        </w:rPr>
        <w:t>Day.  All in favor.</w:t>
      </w:r>
    </w:p>
    <w:p w14:paraId="5D7481A0" w14:textId="77777777" w:rsidR="00DF5590" w:rsidRPr="00776B69" w:rsidRDefault="00DF5590" w:rsidP="00DD73F2">
      <w:pPr>
        <w:rPr>
          <w:rFonts w:ascii="Arial" w:hAnsi="Arial" w:cs="Arial"/>
          <w:b/>
          <w:bCs/>
          <w:color w:val="000000" w:themeColor="text1"/>
          <w:sz w:val="20"/>
          <w:szCs w:val="20"/>
        </w:rPr>
      </w:pPr>
    </w:p>
    <w:p w14:paraId="41B6A563" w14:textId="5433ACAE" w:rsidR="003B0336" w:rsidRPr="00776B69" w:rsidRDefault="003B0336" w:rsidP="00DD73F2">
      <w:pPr>
        <w:rPr>
          <w:rFonts w:ascii="Arial" w:hAnsi="Arial" w:cs="Arial"/>
          <w:b/>
          <w:bCs/>
          <w:color w:val="000000" w:themeColor="text1"/>
          <w:sz w:val="20"/>
          <w:szCs w:val="20"/>
        </w:rPr>
      </w:pPr>
      <w:r w:rsidRPr="00776B69">
        <w:rPr>
          <w:rFonts w:ascii="Arial" w:hAnsi="Arial" w:cs="Arial"/>
          <w:b/>
          <w:bCs/>
          <w:color w:val="000000" w:themeColor="text1"/>
          <w:sz w:val="20"/>
          <w:szCs w:val="20"/>
        </w:rPr>
        <w:t xml:space="preserve">IN RE: </w:t>
      </w:r>
      <w:r w:rsidR="00AC075F" w:rsidRPr="00776B69">
        <w:rPr>
          <w:rFonts w:ascii="Arial" w:hAnsi="Arial" w:cs="Arial"/>
          <w:b/>
          <w:bCs/>
          <w:color w:val="000000" w:themeColor="text1"/>
          <w:sz w:val="20"/>
          <w:szCs w:val="20"/>
        </w:rPr>
        <w:t>COUNTY SURPLUS LIST</w:t>
      </w:r>
    </w:p>
    <w:p w14:paraId="479EF9D1" w14:textId="0C07E9BA" w:rsidR="003B0336" w:rsidRPr="00776B69" w:rsidRDefault="00DF5590" w:rsidP="00DD73F2">
      <w:pPr>
        <w:rPr>
          <w:rFonts w:ascii="Arial" w:hAnsi="Arial" w:cs="Arial"/>
          <w:color w:val="000000" w:themeColor="text1"/>
          <w:sz w:val="20"/>
          <w:szCs w:val="20"/>
        </w:rPr>
      </w:pPr>
      <w:r w:rsidRPr="00776B69">
        <w:rPr>
          <w:rFonts w:ascii="Arial" w:hAnsi="Arial" w:cs="Arial"/>
          <w:b/>
          <w:bCs/>
          <w:color w:val="000000" w:themeColor="text1"/>
          <w:sz w:val="20"/>
          <w:szCs w:val="20"/>
        </w:rPr>
        <w:tab/>
      </w:r>
      <w:r w:rsidRPr="00776B69">
        <w:rPr>
          <w:rFonts w:ascii="Arial" w:hAnsi="Arial" w:cs="Arial"/>
          <w:color w:val="000000" w:themeColor="text1"/>
          <w:sz w:val="20"/>
          <w:szCs w:val="20"/>
        </w:rPr>
        <w:t>A list of furniture/equipment items was presented that are currently being stored in the basement of the County Attorney/PVA office.  This inventory consists of numerous chairs and dishes, as well as other office equipment</w:t>
      </w:r>
      <w:r w:rsidR="00776B69" w:rsidRPr="00776B69">
        <w:rPr>
          <w:rFonts w:ascii="Arial" w:hAnsi="Arial" w:cs="Arial"/>
          <w:color w:val="000000" w:themeColor="text1"/>
          <w:sz w:val="20"/>
          <w:szCs w:val="20"/>
        </w:rPr>
        <w:t xml:space="preserve"> and small items.  </w:t>
      </w:r>
      <w:r w:rsidRPr="00776B69">
        <w:rPr>
          <w:rFonts w:ascii="Arial" w:hAnsi="Arial" w:cs="Arial"/>
          <w:color w:val="000000" w:themeColor="text1"/>
          <w:sz w:val="20"/>
          <w:szCs w:val="20"/>
        </w:rPr>
        <w:t>Judge/Executive Elleman needs approval to be able to surplus these items.  A motion was made to surplus the inventory by Magistrate Davis and seconded by Magistrate Preston.  All in favor.</w:t>
      </w:r>
    </w:p>
    <w:p w14:paraId="4AFC8F63" w14:textId="16A08FAF" w:rsidR="00B52C0A" w:rsidRPr="00776B69" w:rsidRDefault="00B52C0A" w:rsidP="00DD73F2">
      <w:pPr>
        <w:rPr>
          <w:rFonts w:ascii="Arial" w:hAnsi="Arial" w:cs="Arial"/>
          <w:b/>
          <w:bCs/>
          <w:color w:val="000000" w:themeColor="text1"/>
          <w:sz w:val="20"/>
          <w:szCs w:val="20"/>
        </w:rPr>
      </w:pPr>
    </w:p>
    <w:p w14:paraId="6AE7BDBC" w14:textId="2497C58C" w:rsidR="003B0336" w:rsidRPr="00776B69" w:rsidRDefault="003B0336" w:rsidP="00DD73F2">
      <w:pPr>
        <w:rPr>
          <w:rFonts w:ascii="Arial" w:hAnsi="Arial" w:cs="Arial"/>
          <w:b/>
          <w:bCs/>
          <w:color w:val="000000" w:themeColor="text1"/>
          <w:sz w:val="20"/>
          <w:szCs w:val="20"/>
        </w:rPr>
      </w:pPr>
      <w:r w:rsidRPr="00776B69">
        <w:rPr>
          <w:rFonts w:ascii="Arial" w:hAnsi="Arial" w:cs="Arial"/>
          <w:b/>
          <w:bCs/>
          <w:color w:val="000000" w:themeColor="text1"/>
          <w:sz w:val="20"/>
          <w:szCs w:val="20"/>
        </w:rPr>
        <w:t xml:space="preserve">IN RE: </w:t>
      </w:r>
      <w:r w:rsidR="00AC075F" w:rsidRPr="00776B69">
        <w:rPr>
          <w:rFonts w:ascii="Arial" w:hAnsi="Arial" w:cs="Arial"/>
          <w:b/>
          <w:bCs/>
          <w:color w:val="000000" w:themeColor="text1"/>
          <w:sz w:val="20"/>
          <w:szCs w:val="20"/>
        </w:rPr>
        <w:t>OPIOID ABATEMENT UPDATE</w:t>
      </w:r>
    </w:p>
    <w:p w14:paraId="0A1A04F6" w14:textId="2B091501" w:rsidR="005F65F7" w:rsidRPr="00776B69" w:rsidRDefault="005F65F7" w:rsidP="00DD73F2">
      <w:pPr>
        <w:rPr>
          <w:rFonts w:ascii="Arial" w:hAnsi="Arial" w:cs="Arial"/>
          <w:color w:val="000000" w:themeColor="text1"/>
          <w:sz w:val="20"/>
          <w:szCs w:val="20"/>
        </w:rPr>
      </w:pPr>
      <w:r w:rsidRPr="00776B69">
        <w:rPr>
          <w:rFonts w:ascii="Arial" w:hAnsi="Arial" w:cs="Arial"/>
          <w:b/>
          <w:bCs/>
          <w:color w:val="000000" w:themeColor="text1"/>
          <w:sz w:val="20"/>
          <w:szCs w:val="20"/>
        </w:rPr>
        <w:tab/>
      </w:r>
      <w:r w:rsidRPr="00776B69">
        <w:rPr>
          <w:rFonts w:ascii="Arial" w:hAnsi="Arial" w:cs="Arial"/>
          <w:color w:val="000000" w:themeColor="text1"/>
          <w:sz w:val="20"/>
          <w:szCs w:val="20"/>
        </w:rPr>
        <w:t xml:space="preserve"> </w:t>
      </w:r>
      <w:r w:rsidR="00776B69" w:rsidRPr="00776B69">
        <w:rPr>
          <w:rFonts w:ascii="Arial" w:hAnsi="Arial" w:cs="Arial"/>
          <w:color w:val="000000" w:themeColor="text1"/>
          <w:sz w:val="20"/>
          <w:szCs w:val="20"/>
        </w:rPr>
        <w:t>Judge/Executive Elleman presented the KYOAAC Annual Report regarding Opioid funding</w:t>
      </w:r>
      <w:r w:rsidR="002A5D93">
        <w:rPr>
          <w:rFonts w:ascii="Arial" w:hAnsi="Arial" w:cs="Arial"/>
          <w:color w:val="000000" w:themeColor="text1"/>
          <w:sz w:val="20"/>
          <w:szCs w:val="20"/>
        </w:rPr>
        <w:t xml:space="preserve"> that was recently filed</w:t>
      </w:r>
      <w:r w:rsidR="00776B69" w:rsidRPr="00776B69">
        <w:rPr>
          <w:rFonts w:ascii="Arial" w:hAnsi="Arial" w:cs="Arial"/>
          <w:color w:val="000000" w:themeColor="text1"/>
          <w:sz w:val="20"/>
          <w:szCs w:val="20"/>
        </w:rPr>
        <w:t xml:space="preserve">.  The fund ended the year with $405,429.62.  The account is restricted on what the funding can be spent on.  Gunner Heise with the Jessamine County Jail said they’ve hired a re-entry coordinator for the jail to help people who are addicted.  He suggested this may be something that Garrard County can </w:t>
      </w:r>
      <w:proofErr w:type="gramStart"/>
      <w:r w:rsidR="00776B69" w:rsidRPr="00776B69">
        <w:rPr>
          <w:rFonts w:ascii="Arial" w:hAnsi="Arial" w:cs="Arial"/>
          <w:color w:val="000000" w:themeColor="text1"/>
          <w:sz w:val="20"/>
          <w:szCs w:val="20"/>
        </w:rPr>
        <w:t>look into</w:t>
      </w:r>
      <w:proofErr w:type="gramEnd"/>
      <w:r w:rsidR="00776B69" w:rsidRPr="00776B69">
        <w:rPr>
          <w:rFonts w:ascii="Arial" w:hAnsi="Arial" w:cs="Arial"/>
          <w:color w:val="000000" w:themeColor="text1"/>
          <w:sz w:val="20"/>
          <w:szCs w:val="20"/>
        </w:rPr>
        <w:t xml:space="preserve"> for use in some of the funds.</w:t>
      </w:r>
    </w:p>
    <w:p w14:paraId="382C14AB" w14:textId="77777777" w:rsidR="002615EC" w:rsidRPr="00776B69" w:rsidRDefault="002615EC">
      <w:pPr>
        <w:rPr>
          <w:rFonts w:ascii="Arial" w:hAnsi="Arial" w:cs="Arial"/>
          <w:b/>
          <w:bCs/>
          <w:color w:val="000000" w:themeColor="text1"/>
          <w:sz w:val="20"/>
          <w:szCs w:val="20"/>
        </w:rPr>
      </w:pPr>
    </w:p>
    <w:p w14:paraId="170D19A7" w14:textId="3EBA6B36" w:rsidR="00A315F6" w:rsidRPr="00776B69" w:rsidRDefault="009E427D">
      <w:pPr>
        <w:rPr>
          <w:rFonts w:ascii="Arial" w:hAnsi="Arial" w:cs="Arial"/>
          <w:b/>
          <w:bCs/>
          <w:color w:val="000000" w:themeColor="text1"/>
          <w:sz w:val="20"/>
          <w:szCs w:val="20"/>
        </w:rPr>
      </w:pPr>
      <w:r w:rsidRPr="00776B69">
        <w:rPr>
          <w:rFonts w:ascii="Arial" w:hAnsi="Arial" w:cs="Arial"/>
          <w:b/>
          <w:bCs/>
          <w:color w:val="000000" w:themeColor="text1"/>
          <w:sz w:val="20"/>
          <w:szCs w:val="20"/>
        </w:rPr>
        <w:t>IN</w:t>
      </w:r>
      <w:r w:rsidR="00A315F6" w:rsidRPr="00776B69">
        <w:rPr>
          <w:rFonts w:ascii="Arial" w:hAnsi="Arial" w:cs="Arial"/>
          <w:b/>
          <w:bCs/>
          <w:color w:val="000000" w:themeColor="text1"/>
          <w:sz w:val="20"/>
          <w:szCs w:val="20"/>
        </w:rPr>
        <w:t xml:space="preserve"> RE: EXECUTIVE SESSION</w:t>
      </w:r>
    </w:p>
    <w:p w14:paraId="36958F61" w14:textId="49A2ED8E" w:rsidR="004A19A3" w:rsidRPr="00776B69" w:rsidRDefault="00C87583" w:rsidP="004A19A3">
      <w:pPr>
        <w:rPr>
          <w:rFonts w:ascii="Arial" w:hAnsi="Arial" w:cs="Arial"/>
          <w:color w:val="000000" w:themeColor="text1"/>
          <w:sz w:val="20"/>
          <w:szCs w:val="20"/>
        </w:rPr>
      </w:pPr>
      <w:r w:rsidRPr="00776B69">
        <w:rPr>
          <w:rFonts w:ascii="Arial" w:hAnsi="Arial" w:cs="Arial"/>
          <w:b/>
          <w:bCs/>
          <w:color w:val="000000" w:themeColor="text1"/>
          <w:sz w:val="20"/>
          <w:szCs w:val="20"/>
        </w:rPr>
        <w:tab/>
      </w:r>
      <w:r w:rsidR="00AC075F" w:rsidRPr="00776B69">
        <w:rPr>
          <w:rFonts w:ascii="Arial" w:hAnsi="Arial" w:cs="Arial"/>
          <w:color w:val="000000" w:themeColor="text1"/>
          <w:sz w:val="20"/>
          <w:szCs w:val="20"/>
        </w:rPr>
        <w:t>Judge/Executive Elleman needed a motion to enter Executive Session to discuss litigation.  A motion was made by Magistrate Barker and seconded by Magistrate Butner</w:t>
      </w:r>
      <w:r w:rsidR="009E427D" w:rsidRPr="00776B69">
        <w:rPr>
          <w:rFonts w:ascii="Arial" w:hAnsi="Arial" w:cs="Arial"/>
          <w:color w:val="000000" w:themeColor="text1"/>
          <w:sz w:val="20"/>
          <w:szCs w:val="20"/>
        </w:rPr>
        <w:t>.</w:t>
      </w:r>
    </w:p>
    <w:p w14:paraId="201EAEBD" w14:textId="20458535" w:rsidR="00466468" w:rsidRPr="00776B69" w:rsidRDefault="00AC075F" w:rsidP="00AB3511">
      <w:pPr>
        <w:rPr>
          <w:rFonts w:ascii="Arial" w:hAnsi="Arial" w:cs="Arial"/>
          <w:color w:val="000000" w:themeColor="text1"/>
          <w:sz w:val="20"/>
          <w:szCs w:val="20"/>
        </w:rPr>
      </w:pPr>
      <w:r w:rsidRPr="00776B69">
        <w:rPr>
          <w:rFonts w:ascii="Arial" w:hAnsi="Arial" w:cs="Arial"/>
          <w:b/>
          <w:bCs/>
          <w:color w:val="000000" w:themeColor="text1"/>
          <w:sz w:val="20"/>
          <w:szCs w:val="20"/>
        </w:rPr>
        <w:tab/>
      </w:r>
      <w:r w:rsidRPr="00776B69">
        <w:rPr>
          <w:rFonts w:ascii="Arial" w:hAnsi="Arial" w:cs="Arial"/>
          <w:color w:val="000000" w:themeColor="text1"/>
          <w:sz w:val="20"/>
          <w:szCs w:val="20"/>
        </w:rPr>
        <w:t>A motion was made to exit Executive Session by Magistrate</w:t>
      </w:r>
      <w:r w:rsidR="00776B69" w:rsidRPr="00776B69">
        <w:rPr>
          <w:rFonts w:ascii="Arial" w:hAnsi="Arial" w:cs="Arial"/>
          <w:color w:val="000000" w:themeColor="text1"/>
          <w:sz w:val="20"/>
          <w:szCs w:val="20"/>
        </w:rPr>
        <w:t xml:space="preserve"> Preston</w:t>
      </w:r>
      <w:r w:rsidRPr="00776B69">
        <w:rPr>
          <w:rFonts w:ascii="Arial" w:hAnsi="Arial" w:cs="Arial"/>
          <w:color w:val="000000" w:themeColor="text1"/>
          <w:sz w:val="20"/>
          <w:szCs w:val="20"/>
        </w:rPr>
        <w:t xml:space="preserve"> and seconded by Magistrate </w:t>
      </w:r>
      <w:r w:rsidR="00776B69" w:rsidRPr="00776B69">
        <w:rPr>
          <w:rFonts w:ascii="Arial" w:hAnsi="Arial" w:cs="Arial"/>
          <w:color w:val="000000" w:themeColor="text1"/>
          <w:sz w:val="20"/>
          <w:szCs w:val="20"/>
        </w:rPr>
        <w:t>Day</w:t>
      </w:r>
      <w:r w:rsidRPr="00776B69">
        <w:rPr>
          <w:rFonts w:ascii="Arial" w:hAnsi="Arial" w:cs="Arial"/>
          <w:color w:val="000000" w:themeColor="text1"/>
          <w:sz w:val="20"/>
          <w:szCs w:val="20"/>
        </w:rPr>
        <w:t>.</w:t>
      </w:r>
      <w:r w:rsidR="00776B69" w:rsidRPr="00776B69">
        <w:rPr>
          <w:rFonts w:ascii="Arial" w:hAnsi="Arial" w:cs="Arial"/>
          <w:color w:val="000000" w:themeColor="text1"/>
          <w:sz w:val="20"/>
          <w:szCs w:val="20"/>
        </w:rPr>
        <w:t xml:space="preserve">  No action was taken.</w:t>
      </w:r>
    </w:p>
    <w:p w14:paraId="69D33BF7" w14:textId="77777777" w:rsidR="006723EE" w:rsidRDefault="006723EE" w:rsidP="00AB3511">
      <w:pPr>
        <w:rPr>
          <w:rFonts w:ascii="Arial" w:hAnsi="Arial" w:cs="Arial"/>
          <w:b/>
          <w:bCs/>
          <w:color w:val="000000" w:themeColor="text1"/>
          <w:sz w:val="20"/>
          <w:szCs w:val="20"/>
        </w:rPr>
      </w:pPr>
    </w:p>
    <w:p w14:paraId="21DFEAA2" w14:textId="77777777" w:rsidR="00AE578F" w:rsidRDefault="00AE578F" w:rsidP="00AB3511">
      <w:pPr>
        <w:rPr>
          <w:rFonts w:ascii="Arial" w:hAnsi="Arial" w:cs="Arial"/>
          <w:b/>
          <w:bCs/>
          <w:color w:val="000000" w:themeColor="text1"/>
          <w:sz w:val="20"/>
          <w:szCs w:val="20"/>
        </w:rPr>
      </w:pPr>
    </w:p>
    <w:p w14:paraId="76C14B51" w14:textId="77777777" w:rsidR="00AE578F" w:rsidRDefault="00AE578F" w:rsidP="00AB3511">
      <w:pPr>
        <w:rPr>
          <w:rFonts w:ascii="Arial" w:hAnsi="Arial" w:cs="Arial"/>
          <w:b/>
          <w:bCs/>
          <w:color w:val="000000" w:themeColor="text1"/>
          <w:sz w:val="20"/>
          <w:szCs w:val="20"/>
        </w:rPr>
      </w:pPr>
    </w:p>
    <w:p w14:paraId="15DAC965" w14:textId="77777777" w:rsidR="00AE578F" w:rsidRDefault="00AE578F" w:rsidP="00AB3511">
      <w:pPr>
        <w:rPr>
          <w:rFonts w:ascii="Arial" w:hAnsi="Arial" w:cs="Arial"/>
          <w:b/>
          <w:bCs/>
          <w:color w:val="000000" w:themeColor="text1"/>
          <w:sz w:val="20"/>
          <w:szCs w:val="20"/>
        </w:rPr>
      </w:pPr>
    </w:p>
    <w:p w14:paraId="3B071EF8" w14:textId="77777777" w:rsidR="00AE578F" w:rsidRDefault="00AE578F" w:rsidP="00AB3511">
      <w:pPr>
        <w:rPr>
          <w:rFonts w:ascii="Arial" w:hAnsi="Arial" w:cs="Arial"/>
          <w:b/>
          <w:bCs/>
          <w:color w:val="000000" w:themeColor="text1"/>
          <w:sz w:val="20"/>
          <w:szCs w:val="20"/>
        </w:rPr>
      </w:pPr>
    </w:p>
    <w:p w14:paraId="0F0A15D1" w14:textId="056CD3D4" w:rsidR="00AB3511" w:rsidRPr="00776B69" w:rsidRDefault="00AB3511" w:rsidP="00AB3511">
      <w:pPr>
        <w:rPr>
          <w:rFonts w:ascii="Arial" w:hAnsi="Arial" w:cs="Arial"/>
          <w:b/>
          <w:bCs/>
          <w:color w:val="000000" w:themeColor="text1"/>
          <w:sz w:val="20"/>
          <w:szCs w:val="20"/>
        </w:rPr>
      </w:pPr>
      <w:r w:rsidRPr="00776B69">
        <w:rPr>
          <w:rFonts w:ascii="Arial" w:hAnsi="Arial" w:cs="Arial"/>
          <w:b/>
          <w:bCs/>
          <w:color w:val="000000" w:themeColor="text1"/>
          <w:sz w:val="20"/>
          <w:szCs w:val="20"/>
        </w:rPr>
        <w:lastRenderedPageBreak/>
        <w:t>IN RE: ADJOURN MEETING</w:t>
      </w:r>
    </w:p>
    <w:p w14:paraId="10F3A8CD" w14:textId="5B329EE8" w:rsidR="00AB3511" w:rsidRPr="00776B69" w:rsidRDefault="00AB3511" w:rsidP="00AB3511">
      <w:pPr>
        <w:rPr>
          <w:rFonts w:ascii="Arial" w:hAnsi="Arial" w:cs="Arial"/>
          <w:color w:val="000000" w:themeColor="text1"/>
          <w:sz w:val="20"/>
          <w:szCs w:val="20"/>
        </w:rPr>
      </w:pPr>
      <w:r w:rsidRPr="00776B69">
        <w:rPr>
          <w:rFonts w:ascii="Arial" w:hAnsi="Arial" w:cs="Arial"/>
          <w:b/>
          <w:bCs/>
          <w:color w:val="000000" w:themeColor="text1"/>
          <w:sz w:val="20"/>
          <w:szCs w:val="20"/>
        </w:rPr>
        <w:tab/>
      </w:r>
      <w:r w:rsidRPr="00776B69">
        <w:rPr>
          <w:rFonts w:ascii="Arial" w:hAnsi="Arial" w:cs="Arial"/>
          <w:color w:val="000000" w:themeColor="text1"/>
          <w:sz w:val="20"/>
          <w:szCs w:val="20"/>
        </w:rPr>
        <w:t xml:space="preserve">A motion was made to adjourn by Magistrate </w:t>
      </w:r>
      <w:r w:rsidR="00776B69" w:rsidRPr="00776B69">
        <w:rPr>
          <w:rFonts w:ascii="Arial" w:hAnsi="Arial" w:cs="Arial"/>
          <w:color w:val="000000" w:themeColor="text1"/>
          <w:sz w:val="20"/>
          <w:szCs w:val="20"/>
        </w:rPr>
        <w:t>Butner</w:t>
      </w:r>
      <w:r w:rsidR="00466468" w:rsidRPr="00776B69">
        <w:rPr>
          <w:rFonts w:ascii="Arial" w:hAnsi="Arial" w:cs="Arial"/>
          <w:color w:val="000000" w:themeColor="text1"/>
          <w:sz w:val="20"/>
          <w:szCs w:val="20"/>
        </w:rPr>
        <w:t xml:space="preserve"> </w:t>
      </w:r>
      <w:r w:rsidRPr="00776B69">
        <w:rPr>
          <w:rFonts w:ascii="Arial" w:hAnsi="Arial" w:cs="Arial"/>
          <w:color w:val="000000" w:themeColor="text1"/>
          <w:sz w:val="20"/>
          <w:szCs w:val="20"/>
        </w:rPr>
        <w:t>and seconded by Magistrate</w:t>
      </w:r>
      <w:r w:rsidR="00F65D94" w:rsidRPr="00776B69">
        <w:rPr>
          <w:rFonts w:ascii="Arial" w:hAnsi="Arial" w:cs="Arial"/>
          <w:color w:val="000000" w:themeColor="text1"/>
          <w:sz w:val="20"/>
          <w:szCs w:val="20"/>
        </w:rPr>
        <w:t xml:space="preserve"> </w:t>
      </w:r>
      <w:r w:rsidR="00B34774" w:rsidRPr="00776B69">
        <w:rPr>
          <w:rFonts w:ascii="Arial" w:hAnsi="Arial" w:cs="Arial"/>
          <w:color w:val="000000" w:themeColor="text1"/>
          <w:sz w:val="20"/>
          <w:szCs w:val="20"/>
        </w:rPr>
        <w:t>Da</w:t>
      </w:r>
      <w:r w:rsidR="00776B69" w:rsidRPr="00776B69">
        <w:rPr>
          <w:rFonts w:ascii="Arial" w:hAnsi="Arial" w:cs="Arial"/>
          <w:color w:val="000000" w:themeColor="text1"/>
          <w:sz w:val="20"/>
          <w:szCs w:val="20"/>
        </w:rPr>
        <w:t>vis</w:t>
      </w:r>
      <w:r w:rsidRPr="00776B69">
        <w:rPr>
          <w:rFonts w:ascii="Arial" w:hAnsi="Arial" w:cs="Arial"/>
          <w:color w:val="000000" w:themeColor="text1"/>
          <w:sz w:val="20"/>
          <w:szCs w:val="20"/>
        </w:rPr>
        <w:t>.</w:t>
      </w:r>
    </w:p>
    <w:p w14:paraId="323DDD5C" w14:textId="77777777" w:rsidR="00AB3511" w:rsidRPr="00C71F3A" w:rsidRDefault="00AB3511" w:rsidP="00AB3511">
      <w:pPr>
        <w:rPr>
          <w:rFonts w:ascii="Arial" w:hAnsi="Arial" w:cs="Arial"/>
          <w:color w:val="EE0000"/>
          <w:sz w:val="20"/>
          <w:szCs w:val="20"/>
        </w:rPr>
      </w:pPr>
    </w:p>
    <w:p w14:paraId="1DA14303" w14:textId="19C0A22E" w:rsidR="00425FD8" w:rsidRPr="00AC075F" w:rsidRDefault="00425FD8">
      <w:pPr>
        <w:rPr>
          <w:rFonts w:ascii="Arial" w:hAnsi="Arial" w:cs="Arial"/>
          <w:b/>
          <w:bCs/>
          <w:color w:val="000000" w:themeColor="text1"/>
          <w:sz w:val="20"/>
          <w:szCs w:val="20"/>
        </w:rPr>
      </w:pPr>
      <w:r w:rsidRPr="00AC075F">
        <w:rPr>
          <w:rFonts w:ascii="Arial" w:hAnsi="Arial" w:cs="Arial"/>
          <w:b/>
          <w:bCs/>
          <w:color w:val="000000" w:themeColor="text1"/>
          <w:sz w:val="20"/>
          <w:szCs w:val="20"/>
        </w:rPr>
        <w:t>Hon ________________________________</w:t>
      </w:r>
    </w:p>
    <w:p w14:paraId="0E1A8406" w14:textId="7C96F7DB" w:rsidR="00425FD8" w:rsidRPr="00AC075F" w:rsidRDefault="00425FD8">
      <w:pPr>
        <w:rPr>
          <w:rFonts w:ascii="Arial" w:hAnsi="Arial" w:cs="Arial"/>
          <w:b/>
          <w:bCs/>
          <w:color w:val="000000" w:themeColor="text1"/>
          <w:sz w:val="20"/>
          <w:szCs w:val="20"/>
        </w:rPr>
      </w:pPr>
      <w:r w:rsidRPr="00AC075F">
        <w:rPr>
          <w:rFonts w:ascii="Arial" w:hAnsi="Arial" w:cs="Arial"/>
          <w:b/>
          <w:bCs/>
          <w:color w:val="000000" w:themeColor="text1"/>
          <w:sz w:val="20"/>
          <w:szCs w:val="20"/>
        </w:rPr>
        <w:t xml:space="preserve">       Garrard County Judge/Executive</w:t>
      </w:r>
    </w:p>
    <w:sectPr w:rsidR="00425FD8" w:rsidRPr="00AC075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32F5"/>
    <w:multiLevelType w:val="hybridMultilevel"/>
    <w:tmpl w:val="5734E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D73BC"/>
    <w:multiLevelType w:val="hybridMultilevel"/>
    <w:tmpl w:val="6EDC6A52"/>
    <w:lvl w:ilvl="0" w:tplc="A83A40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430962"/>
    <w:multiLevelType w:val="hybridMultilevel"/>
    <w:tmpl w:val="51EAD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14590F"/>
    <w:multiLevelType w:val="hybridMultilevel"/>
    <w:tmpl w:val="CD98E396"/>
    <w:lvl w:ilvl="0" w:tplc="04090001">
      <w:start w:val="1"/>
      <w:numFmt w:val="bullet"/>
      <w:lvlText w:val=""/>
      <w:lvlJc w:val="left"/>
      <w:pPr>
        <w:ind w:left="1491" w:hanging="360"/>
      </w:pPr>
      <w:rPr>
        <w:rFonts w:ascii="Symbol" w:hAnsi="Symbol" w:hint="default"/>
      </w:rPr>
    </w:lvl>
    <w:lvl w:ilvl="1" w:tplc="04090003" w:tentative="1">
      <w:start w:val="1"/>
      <w:numFmt w:val="bullet"/>
      <w:lvlText w:val="o"/>
      <w:lvlJc w:val="left"/>
      <w:pPr>
        <w:ind w:left="2211" w:hanging="360"/>
      </w:pPr>
      <w:rPr>
        <w:rFonts w:ascii="Courier New" w:hAnsi="Courier New" w:cs="Courier New" w:hint="default"/>
      </w:rPr>
    </w:lvl>
    <w:lvl w:ilvl="2" w:tplc="04090005" w:tentative="1">
      <w:start w:val="1"/>
      <w:numFmt w:val="bullet"/>
      <w:lvlText w:val=""/>
      <w:lvlJc w:val="left"/>
      <w:pPr>
        <w:ind w:left="2931" w:hanging="360"/>
      </w:pPr>
      <w:rPr>
        <w:rFonts w:ascii="Wingdings" w:hAnsi="Wingdings" w:hint="default"/>
      </w:rPr>
    </w:lvl>
    <w:lvl w:ilvl="3" w:tplc="04090001" w:tentative="1">
      <w:start w:val="1"/>
      <w:numFmt w:val="bullet"/>
      <w:lvlText w:val=""/>
      <w:lvlJc w:val="left"/>
      <w:pPr>
        <w:ind w:left="3651" w:hanging="360"/>
      </w:pPr>
      <w:rPr>
        <w:rFonts w:ascii="Symbol" w:hAnsi="Symbol" w:hint="default"/>
      </w:rPr>
    </w:lvl>
    <w:lvl w:ilvl="4" w:tplc="04090003" w:tentative="1">
      <w:start w:val="1"/>
      <w:numFmt w:val="bullet"/>
      <w:lvlText w:val="o"/>
      <w:lvlJc w:val="left"/>
      <w:pPr>
        <w:ind w:left="4371" w:hanging="360"/>
      </w:pPr>
      <w:rPr>
        <w:rFonts w:ascii="Courier New" w:hAnsi="Courier New" w:cs="Courier New" w:hint="default"/>
      </w:rPr>
    </w:lvl>
    <w:lvl w:ilvl="5" w:tplc="04090005" w:tentative="1">
      <w:start w:val="1"/>
      <w:numFmt w:val="bullet"/>
      <w:lvlText w:val=""/>
      <w:lvlJc w:val="left"/>
      <w:pPr>
        <w:ind w:left="5091" w:hanging="360"/>
      </w:pPr>
      <w:rPr>
        <w:rFonts w:ascii="Wingdings" w:hAnsi="Wingdings" w:hint="default"/>
      </w:rPr>
    </w:lvl>
    <w:lvl w:ilvl="6" w:tplc="04090001" w:tentative="1">
      <w:start w:val="1"/>
      <w:numFmt w:val="bullet"/>
      <w:lvlText w:val=""/>
      <w:lvlJc w:val="left"/>
      <w:pPr>
        <w:ind w:left="5811" w:hanging="360"/>
      </w:pPr>
      <w:rPr>
        <w:rFonts w:ascii="Symbol" w:hAnsi="Symbol" w:hint="default"/>
      </w:rPr>
    </w:lvl>
    <w:lvl w:ilvl="7" w:tplc="04090003" w:tentative="1">
      <w:start w:val="1"/>
      <w:numFmt w:val="bullet"/>
      <w:lvlText w:val="o"/>
      <w:lvlJc w:val="left"/>
      <w:pPr>
        <w:ind w:left="6531" w:hanging="360"/>
      </w:pPr>
      <w:rPr>
        <w:rFonts w:ascii="Courier New" w:hAnsi="Courier New" w:cs="Courier New" w:hint="default"/>
      </w:rPr>
    </w:lvl>
    <w:lvl w:ilvl="8" w:tplc="04090005" w:tentative="1">
      <w:start w:val="1"/>
      <w:numFmt w:val="bullet"/>
      <w:lvlText w:val=""/>
      <w:lvlJc w:val="left"/>
      <w:pPr>
        <w:ind w:left="7251" w:hanging="360"/>
      </w:pPr>
      <w:rPr>
        <w:rFonts w:ascii="Wingdings" w:hAnsi="Wingdings" w:hint="default"/>
      </w:rPr>
    </w:lvl>
  </w:abstractNum>
  <w:abstractNum w:abstractNumId="4" w15:restartNumberingAfterBreak="0">
    <w:nsid w:val="24655FFF"/>
    <w:multiLevelType w:val="hybridMultilevel"/>
    <w:tmpl w:val="10282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481FE0"/>
    <w:multiLevelType w:val="hybridMultilevel"/>
    <w:tmpl w:val="05BEC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AD6700"/>
    <w:multiLevelType w:val="hybridMultilevel"/>
    <w:tmpl w:val="5A549F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71442A4"/>
    <w:multiLevelType w:val="hybridMultilevel"/>
    <w:tmpl w:val="9E9C5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4D3387"/>
    <w:multiLevelType w:val="hybridMultilevel"/>
    <w:tmpl w:val="1E18FF2E"/>
    <w:lvl w:ilvl="0" w:tplc="4998CF2A">
      <w:numFmt w:val="bullet"/>
      <w:lvlText w:val="-"/>
      <w:lvlJc w:val="left"/>
      <w:pPr>
        <w:ind w:left="990" w:hanging="360"/>
      </w:pPr>
      <w:rPr>
        <w:rFonts w:ascii="Arial" w:eastAsiaTheme="minorHAnsi" w:hAnsi="Arial" w:cs="Aria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3FCE773A"/>
    <w:multiLevelType w:val="hybridMultilevel"/>
    <w:tmpl w:val="AF980F60"/>
    <w:lvl w:ilvl="0" w:tplc="E8B88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0EE3A40"/>
    <w:multiLevelType w:val="hybridMultilevel"/>
    <w:tmpl w:val="E57C47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42E6B07"/>
    <w:multiLevelType w:val="hybridMultilevel"/>
    <w:tmpl w:val="059CAD9C"/>
    <w:lvl w:ilvl="0" w:tplc="355A371E">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433867"/>
    <w:multiLevelType w:val="hybridMultilevel"/>
    <w:tmpl w:val="981861DE"/>
    <w:lvl w:ilvl="0" w:tplc="55EEED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84C5646"/>
    <w:multiLevelType w:val="hybridMultilevel"/>
    <w:tmpl w:val="EDAA3208"/>
    <w:lvl w:ilvl="0" w:tplc="C826ECE6">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533952"/>
    <w:multiLevelType w:val="hybridMultilevel"/>
    <w:tmpl w:val="70A00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DB5856"/>
    <w:multiLevelType w:val="hybridMultilevel"/>
    <w:tmpl w:val="6BD6685A"/>
    <w:lvl w:ilvl="0" w:tplc="4998CF2A">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CDE339C"/>
    <w:multiLevelType w:val="hybridMultilevel"/>
    <w:tmpl w:val="2FA2D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B175B6"/>
    <w:multiLevelType w:val="hybridMultilevel"/>
    <w:tmpl w:val="E7FC3E56"/>
    <w:lvl w:ilvl="0" w:tplc="2EC0EA08">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6529D0"/>
    <w:multiLevelType w:val="hybridMultilevel"/>
    <w:tmpl w:val="4DD2EC8A"/>
    <w:lvl w:ilvl="0" w:tplc="CBCCC57A">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AD7121"/>
    <w:multiLevelType w:val="hybridMultilevel"/>
    <w:tmpl w:val="C6309EBC"/>
    <w:lvl w:ilvl="0" w:tplc="C3C04168">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3B6CDA"/>
    <w:multiLevelType w:val="hybridMultilevel"/>
    <w:tmpl w:val="4C8C08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04232412">
    <w:abstractNumId w:val="8"/>
  </w:num>
  <w:num w:numId="2" w16cid:durableId="1319379848">
    <w:abstractNumId w:val="15"/>
  </w:num>
  <w:num w:numId="3" w16cid:durableId="983392854">
    <w:abstractNumId w:val="10"/>
  </w:num>
  <w:num w:numId="4" w16cid:durableId="1475368676">
    <w:abstractNumId w:val="12"/>
  </w:num>
  <w:num w:numId="5" w16cid:durableId="1127043036">
    <w:abstractNumId w:val="19"/>
  </w:num>
  <w:num w:numId="6" w16cid:durableId="430466841">
    <w:abstractNumId w:val="18"/>
  </w:num>
  <w:num w:numId="7" w16cid:durableId="1689525979">
    <w:abstractNumId w:val="13"/>
  </w:num>
  <w:num w:numId="8" w16cid:durableId="637566057">
    <w:abstractNumId w:val="17"/>
  </w:num>
  <w:num w:numId="9" w16cid:durableId="1802579577">
    <w:abstractNumId w:val="11"/>
  </w:num>
  <w:num w:numId="10" w16cid:durableId="123885561">
    <w:abstractNumId w:val="6"/>
  </w:num>
  <w:num w:numId="11" w16cid:durableId="740785955">
    <w:abstractNumId w:val="5"/>
  </w:num>
  <w:num w:numId="12" w16cid:durableId="814487989">
    <w:abstractNumId w:val="9"/>
  </w:num>
  <w:num w:numId="13" w16cid:durableId="1024214999">
    <w:abstractNumId w:val="1"/>
  </w:num>
  <w:num w:numId="14" w16cid:durableId="538392964">
    <w:abstractNumId w:val="14"/>
  </w:num>
  <w:num w:numId="15" w16cid:durableId="444077867">
    <w:abstractNumId w:val="0"/>
  </w:num>
  <w:num w:numId="16" w16cid:durableId="125002907">
    <w:abstractNumId w:val="16"/>
  </w:num>
  <w:num w:numId="17" w16cid:durableId="1735468051">
    <w:abstractNumId w:val="3"/>
  </w:num>
  <w:num w:numId="18" w16cid:durableId="1628197442">
    <w:abstractNumId w:val="20"/>
  </w:num>
  <w:num w:numId="19" w16cid:durableId="485632560">
    <w:abstractNumId w:val="4"/>
  </w:num>
  <w:num w:numId="20" w16cid:durableId="474185025">
    <w:abstractNumId w:val="2"/>
  </w:num>
  <w:num w:numId="21" w16cid:durableId="12449970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5F6"/>
    <w:rsid w:val="00004035"/>
    <w:rsid w:val="000054B9"/>
    <w:rsid w:val="0000671F"/>
    <w:rsid w:val="00012C01"/>
    <w:rsid w:val="00016426"/>
    <w:rsid w:val="000176E3"/>
    <w:rsid w:val="00021AB4"/>
    <w:rsid w:val="00024129"/>
    <w:rsid w:val="00026235"/>
    <w:rsid w:val="0003485D"/>
    <w:rsid w:val="000364CB"/>
    <w:rsid w:val="000407B6"/>
    <w:rsid w:val="000414D5"/>
    <w:rsid w:val="00041864"/>
    <w:rsid w:val="0004199D"/>
    <w:rsid w:val="000428A1"/>
    <w:rsid w:val="00055773"/>
    <w:rsid w:val="00056C7E"/>
    <w:rsid w:val="00057932"/>
    <w:rsid w:val="00062F2E"/>
    <w:rsid w:val="0006335F"/>
    <w:rsid w:val="0006528A"/>
    <w:rsid w:val="00070D63"/>
    <w:rsid w:val="000721FB"/>
    <w:rsid w:val="00072A74"/>
    <w:rsid w:val="0007431D"/>
    <w:rsid w:val="00084CF6"/>
    <w:rsid w:val="00086389"/>
    <w:rsid w:val="000865E8"/>
    <w:rsid w:val="00090DA2"/>
    <w:rsid w:val="0009166D"/>
    <w:rsid w:val="000926FA"/>
    <w:rsid w:val="000939F1"/>
    <w:rsid w:val="00094419"/>
    <w:rsid w:val="0009622C"/>
    <w:rsid w:val="0009750A"/>
    <w:rsid w:val="00097BD8"/>
    <w:rsid w:val="000A32D2"/>
    <w:rsid w:val="000A3CCB"/>
    <w:rsid w:val="000A42F7"/>
    <w:rsid w:val="000A4640"/>
    <w:rsid w:val="000A4FEB"/>
    <w:rsid w:val="000A655E"/>
    <w:rsid w:val="000B0510"/>
    <w:rsid w:val="000B4E0F"/>
    <w:rsid w:val="000C3F18"/>
    <w:rsid w:val="000C4BAE"/>
    <w:rsid w:val="000C68F7"/>
    <w:rsid w:val="000D109D"/>
    <w:rsid w:val="000D194A"/>
    <w:rsid w:val="000D2D72"/>
    <w:rsid w:val="000D5FFA"/>
    <w:rsid w:val="000D6DCC"/>
    <w:rsid w:val="000E1AC2"/>
    <w:rsid w:val="000E34A1"/>
    <w:rsid w:val="000E418B"/>
    <w:rsid w:val="000E42EB"/>
    <w:rsid w:val="000F0C05"/>
    <w:rsid w:val="000F1E1D"/>
    <w:rsid w:val="000F36D2"/>
    <w:rsid w:val="000F5C33"/>
    <w:rsid w:val="000F6C72"/>
    <w:rsid w:val="000F7134"/>
    <w:rsid w:val="0010299F"/>
    <w:rsid w:val="00105F87"/>
    <w:rsid w:val="00107FF7"/>
    <w:rsid w:val="0011646D"/>
    <w:rsid w:val="00120DC2"/>
    <w:rsid w:val="001214AF"/>
    <w:rsid w:val="00124383"/>
    <w:rsid w:val="0012551B"/>
    <w:rsid w:val="0013141B"/>
    <w:rsid w:val="001358C9"/>
    <w:rsid w:val="00135E0E"/>
    <w:rsid w:val="00137D39"/>
    <w:rsid w:val="00140B13"/>
    <w:rsid w:val="001449E2"/>
    <w:rsid w:val="00145D58"/>
    <w:rsid w:val="0014728F"/>
    <w:rsid w:val="0015129F"/>
    <w:rsid w:val="00152833"/>
    <w:rsid w:val="0015353D"/>
    <w:rsid w:val="0016100C"/>
    <w:rsid w:val="00161D2F"/>
    <w:rsid w:val="00165DB4"/>
    <w:rsid w:val="001661F7"/>
    <w:rsid w:val="00172A8C"/>
    <w:rsid w:val="00173735"/>
    <w:rsid w:val="0017430D"/>
    <w:rsid w:val="00175320"/>
    <w:rsid w:val="00180809"/>
    <w:rsid w:val="00184EFC"/>
    <w:rsid w:val="00185058"/>
    <w:rsid w:val="0019051F"/>
    <w:rsid w:val="00190958"/>
    <w:rsid w:val="001924B6"/>
    <w:rsid w:val="0019446C"/>
    <w:rsid w:val="00194621"/>
    <w:rsid w:val="00194DF8"/>
    <w:rsid w:val="001A33FA"/>
    <w:rsid w:val="001A349C"/>
    <w:rsid w:val="001A7C74"/>
    <w:rsid w:val="001B0A58"/>
    <w:rsid w:val="001B0FCA"/>
    <w:rsid w:val="001B6796"/>
    <w:rsid w:val="001C211F"/>
    <w:rsid w:val="001C5D49"/>
    <w:rsid w:val="001D0E2F"/>
    <w:rsid w:val="001D16CA"/>
    <w:rsid w:val="001D3A41"/>
    <w:rsid w:val="001D5D72"/>
    <w:rsid w:val="001D609A"/>
    <w:rsid w:val="001E6466"/>
    <w:rsid w:val="001F0985"/>
    <w:rsid w:val="00202FEA"/>
    <w:rsid w:val="00216EBE"/>
    <w:rsid w:val="00217012"/>
    <w:rsid w:val="002207BB"/>
    <w:rsid w:val="0022295A"/>
    <w:rsid w:val="00222983"/>
    <w:rsid w:val="00223483"/>
    <w:rsid w:val="00230175"/>
    <w:rsid w:val="00232804"/>
    <w:rsid w:val="00233F21"/>
    <w:rsid w:val="00234F3E"/>
    <w:rsid w:val="00235B24"/>
    <w:rsid w:val="00236E80"/>
    <w:rsid w:val="00240387"/>
    <w:rsid w:val="002423F1"/>
    <w:rsid w:val="00242D2B"/>
    <w:rsid w:val="002433F8"/>
    <w:rsid w:val="002448A3"/>
    <w:rsid w:val="0025216C"/>
    <w:rsid w:val="00252439"/>
    <w:rsid w:val="00253671"/>
    <w:rsid w:val="00255BE4"/>
    <w:rsid w:val="0025736E"/>
    <w:rsid w:val="0026010E"/>
    <w:rsid w:val="002615EC"/>
    <w:rsid w:val="0026172F"/>
    <w:rsid w:val="0026209A"/>
    <w:rsid w:val="0027154A"/>
    <w:rsid w:val="00271A89"/>
    <w:rsid w:val="00272BDE"/>
    <w:rsid w:val="00280D35"/>
    <w:rsid w:val="00281BEE"/>
    <w:rsid w:val="00284A84"/>
    <w:rsid w:val="00285393"/>
    <w:rsid w:val="002859DD"/>
    <w:rsid w:val="0028698A"/>
    <w:rsid w:val="00287401"/>
    <w:rsid w:val="0028765A"/>
    <w:rsid w:val="00291002"/>
    <w:rsid w:val="00297931"/>
    <w:rsid w:val="002A0FE0"/>
    <w:rsid w:val="002A5D93"/>
    <w:rsid w:val="002B1B47"/>
    <w:rsid w:val="002B23FD"/>
    <w:rsid w:val="002B6A39"/>
    <w:rsid w:val="002C41E2"/>
    <w:rsid w:val="002C7964"/>
    <w:rsid w:val="002D023E"/>
    <w:rsid w:val="002D3993"/>
    <w:rsid w:val="002D3B50"/>
    <w:rsid w:val="002D59D1"/>
    <w:rsid w:val="002E15D6"/>
    <w:rsid w:val="002E1BAF"/>
    <w:rsid w:val="002E240B"/>
    <w:rsid w:val="002E257A"/>
    <w:rsid w:val="002E36DD"/>
    <w:rsid w:val="002E441C"/>
    <w:rsid w:val="002E5261"/>
    <w:rsid w:val="002E6C35"/>
    <w:rsid w:val="002F10F3"/>
    <w:rsid w:val="002F1F51"/>
    <w:rsid w:val="002F577D"/>
    <w:rsid w:val="002F6C65"/>
    <w:rsid w:val="002F7D35"/>
    <w:rsid w:val="00300B71"/>
    <w:rsid w:val="00300FEE"/>
    <w:rsid w:val="00306E84"/>
    <w:rsid w:val="00310CA8"/>
    <w:rsid w:val="003120DB"/>
    <w:rsid w:val="00313BBB"/>
    <w:rsid w:val="003174B6"/>
    <w:rsid w:val="00317DED"/>
    <w:rsid w:val="00320A6D"/>
    <w:rsid w:val="0032131B"/>
    <w:rsid w:val="00322A28"/>
    <w:rsid w:val="00330DAF"/>
    <w:rsid w:val="00331655"/>
    <w:rsid w:val="00334796"/>
    <w:rsid w:val="00335564"/>
    <w:rsid w:val="00335F11"/>
    <w:rsid w:val="003378E2"/>
    <w:rsid w:val="00337F61"/>
    <w:rsid w:val="003416C8"/>
    <w:rsid w:val="003432C5"/>
    <w:rsid w:val="00344788"/>
    <w:rsid w:val="003503E1"/>
    <w:rsid w:val="00351B9B"/>
    <w:rsid w:val="00355363"/>
    <w:rsid w:val="00357994"/>
    <w:rsid w:val="0036389B"/>
    <w:rsid w:val="00363FE2"/>
    <w:rsid w:val="00370774"/>
    <w:rsid w:val="00374060"/>
    <w:rsid w:val="00374FA9"/>
    <w:rsid w:val="0038031F"/>
    <w:rsid w:val="00380E8E"/>
    <w:rsid w:val="00383BF5"/>
    <w:rsid w:val="00383D40"/>
    <w:rsid w:val="00384F4B"/>
    <w:rsid w:val="00385156"/>
    <w:rsid w:val="003853D4"/>
    <w:rsid w:val="003878B5"/>
    <w:rsid w:val="00387D7B"/>
    <w:rsid w:val="003927F9"/>
    <w:rsid w:val="00392B59"/>
    <w:rsid w:val="0039621B"/>
    <w:rsid w:val="00396428"/>
    <w:rsid w:val="003A2CA7"/>
    <w:rsid w:val="003A35FD"/>
    <w:rsid w:val="003A396D"/>
    <w:rsid w:val="003A56DB"/>
    <w:rsid w:val="003A59CE"/>
    <w:rsid w:val="003B0336"/>
    <w:rsid w:val="003B14F8"/>
    <w:rsid w:val="003B3CB8"/>
    <w:rsid w:val="003B6308"/>
    <w:rsid w:val="003B65CB"/>
    <w:rsid w:val="003C5186"/>
    <w:rsid w:val="003C757A"/>
    <w:rsid w:val="003D0178"/>
    <w:rsid w:val="003D3144"/>
    <w:rsid w:val="003D3CB6"/>
    <w:rsid w:val="003D4533"/>
    <w:rsid w:val="003D5095"/>
    <w:rsid w:val="003D59CB"/>
    <w:rsid w:val="003E0DAF"/>
    <w:rsid w:val="003E3E1F"/>
    <w:rsid w:val="003E42D6"/>
    <w:rsid w:val="003E4ABF"/>
    <w:rsid w:val="003E5997"/>
    <w:rsid w:val="003E6885"/>
    <w:rsid w:val="003E7D65"/>
    <w:rsid w:val="003F1E66"/>
    <w:rsid w:val="003F3328"/>
    <w:rsid w:val="003F440D"/>
    <w:rsid w:val="003F5DE8"/>
    <w:rsid w:val="003F622F"/>
    <w:rsid w:val="00400216"/>
    <w:rsid w:val="00401381"/>
    <w:rsid w:val="00402B3E"/>
    <w:rsid w:val="0040576D"/>
    <w:rsid w:val="00406BF1"/>
    <w:rsid w:val="00412A28"/>
    <w:rsid w:val="00412BE8"/>
    <w:rsid w:val="00412E56"/>
    <w:rsid w:val="00422F86"/>
    <w:rsid w:val="00423383"/>
    <w:rsid w:val="00423A54"/>
    <w:rsid w:val="00423F70"/>
    <w:rsid w:val="00425FD8"/>
    <w:rsid w:val="004320BE"/>
    <w:rsid w:val="00433257"/>
    <w:rsid w:val="004368ED"/>
    <w:rsid w:val="00436EC4"/>
    <w:rsid w:val="004413B0"/>
    <w:rsid w:val="004426E7"/>
    <w:rsid w:val="00443358"/>
    <w:rsid w:val="00447BEB"/>
    <w:rsid w:val="00450B01"/>
    <w:rsid w:val="00450FDC"/>
    <w:rsid w:val="00454048"/>
    <w:rsid w:val="004557BB"/>
    <w:rsid w:val="00463B1C"/>
    <w:rsid w:val="0046403E"/>
    <w:rsid w:val="0046441F"/>
    <w:rsid w:val="00466468"/>
    <w:rsid w:val="00472CAC"/>
    <w:rsid w:val="00474C04"/>
    <w:rsid w:val="00477A7A"/>
    <w:rsid w:val="0048002A"/>
    <w:rsid w:val="004808D0"/>
    <w:rsid w:val="00481E90"/>
    <w:rsid w:val="00483B94"/>
    <w:rsid w:val="00486617"/>
    <w:rsid w:val="00487DDC"/>
    <w:rsid w:val="00490598"/>
    <w:rsid w:val="00490F22"/>
    <w:rsid w:val="004964B0"/>
    <w:rsid w:val="004A02F4"/>
    <w:rsid w:val="004A0CCF"/>
    <w:rsid w:val="004A19A3"/>
    <w:rsid w:val="004A2359"/>
    <w:rsid w:val="004A28EA"/>
    <w:rsid w:val="004A484B"/>
    <w:rsid w:val="004A7701"/>
    <w:rsid w:val="004B278C"/>
    <w:rsid w:val="004B362E"/>
    <w:rsid w:val="004B3D98"/>
    <w:rsid w:val="004B4C29"/>
    <w:rsid w:val="004B4E28"/>
    <w:rsid w:val="004C00DB"/>
    <w:rsid w:val="004C1CD9"/>
    <w:rsid w:val="004C2876"/>
    <w:rsid w:val="004C3B69"/>
    <w:rsid w:val="004C7181"/>
    <w:rsid w:val="004D6F9A"/>
    <w:rsid w:val="004D76AB"/>
    <w:rsid w:val="004E3010"/>
    <w:rsid w:val="004F0B3D"/>
    <w:rsid w:val="004F2CAF"/>
    <w:rsid w:val="004F7E88"/>
    <w:rsid w:val="00502CBD"/>
    <w:rsid w:val="00503135"/>
    <w:rsid w:val="0050562F"/>
    <w:rsid w:val="005060C6"/>
    <w:rsid w:val="00513764"/>
    <w:rsid w:val="00515448"/>
    <w:rsid w:val="0051662C"/>
    <w:rsid w:val="0051679E"/>
    <w:rsid w:val="005171F5"/>
    <w:rsid w:val="00520BD2"/>
    <w:rsid w:val="00521B2E"/>
    <w:rsid w:val="005233C6"/>
    <w:rsid w:val="00523E10"/>
    <w:rsid w:val="0052461F"/>
    <w:rsid w:val="00525ADD"/>
    <w:rsid w:val="005322D5"/>
    <w:rsid w:val="00533DC1"/>
    <w:rsid w:val="00535F23"/>
    <w:rsid w:val="005417D3"/>
    <w:rsid w:val="00542C2A"/>
    <w:rsid w:val="005449C1"/>
    <w:rsid w:val="00546520"/>
    <w:rsid w:val="00547430"/>
    <w:rsid w:val="0055372B"/>
    <w:rsid w:val="005558A6"/>
    <w:rsid w:val="00555D31"/>
    <w:rsid w:val="00564F0D"/>
    <w:rsid w:val="005650B6"/>
    <w:rsid w:val="00565A14"/>
    <w:rsid w:val="00565DFC"/>
    <w:rsid w:val="0056638C"/>
    <w:rsid w:val="00566D01"/>
    <w:rsid w:val="00566D26"/>
    <w:rsid w:val="005704EA"/>
    <w:rsid w:val="00571DFE"/>
    <w:rsid w:val="00573017"/>
    <w:rsid w:val="0057431D"/>
    <w:rsid w:val="005760E0"/>
    <w:rsid w:val="00587494"/>
    <w:rsid w:val="00590B45"/>
    <w:rsid w:val="005939A6"/>
    <w:rsid w:val="00594CA8"/>
    <w:rsid w:val="005963C5"/>
    <w:rsid w:val="005A2E98"/>
    <w:rsid w:val="005A5C99"/>
    <w:rsid w:val="005B14D1"/>
    <w:rsid w:val="005B1594"/>
    <w:rsid w:val="005B5DEF"/>
    <w:rsid w:val="005B6AF1"/>
    <w:rsid w:val="005C1AEE"/>
    <w:rsid w:val="005C2559"/>
    <w:rsid w:val="005C2E16"/>
    <w:rsid w:val="005C6323"/>
    <w:rsid w:val="005C6D56"/>
    <w:rsid w:val="005D073D"/>
    <w:rsid w:val="005D109C"/>
    <w:rsid w:val="005D1E9B"/>
    <w:rsid w:val="005D24C9"/>
    <w:rsid w:val="005D36E9"/>
    <w:rsid w:val="005D6243"/>
    <w:rsid w:val="005D62DE"/>
    <w:rsid w:val="005E17F3"/>
    <w:rsid w:val="005E1F9A"/>
    <w:rsid w:val="005F0061"/>
    <w:rsid w:val="005F087D"/>
    <w:rsid w:val="005F65F7"/>
    <w:rsid w:val="0060037F"/>
    <w:rsid w:val="00602588"/>
    <w:rsid w:val="0060310A"/>
    <w:rsid w:val="00604F45"/>
    <w:rsid w:val="00612F62"/>
    <w:rsid w:val="00614BA4"/>
    <w:rsid w:val="006157E3"/>
    <w:rsid w:val="006171F7"/>
    <w:rsid w:val="00617F42"/>
    <w:rsid w:val="0062509F"/>
    <w:rsid w:val="00637178"/>
    <w:rsid w:val="00637578"/>
    <w:rsid w:val="00637E35"/>
    <w:rsid w:val="00642B92"/>
    <w:rsid w:val="006438FC"/>
    <w:rsid w:val="00643CFA"/>
    <w:rsid w:val="006444BC"/>
    <w:rsid w:val="00644870"/>
    <w:rsid w:val="006458AC"/>
    <w:rsid w:val="00646F17"/>
    <w:rsid w:val="00651A7C"/>
    <w:rsid w:val="00652D8A"/>
    <w:rsid w:val="00652F6F"/>
    <w:rsid w:val="006553D8"/>
    <w:rsid w:val="00660166"/>
    <w:rsid w:val="00661100"/>
    <w:rsid w:val="00661350"/>
    <w:rsid w:val="0066378D"/>
    <w:rsid w:val="006645DE"/>
    <w:rsid w:val="00666980"/>
    <w:rsid w:val="006669D3"/>
    <w:rsid w:val="006704F0"/>
    <w:rsid w:val="006723EE"/>
    <w:rsid w:val="00672EFC"/>
    <w:rsid w:val="006737B0"/>
    <w:rsid w:val="00673D8C"/>
    <w:rsid w:val="00674C46"/>
    <w:rsid w:val="00675264"/>
    <w:rsid w:val="0067631E"/>
    <w:rsid w:val="00684A0D"/>
    <w:rsid w:val="00684ADE"/>
    <w:rsid w:val="00684BD5"/>
    <w:rsid w:val="00686632"/>
    <w:rsid w:val="00687BAF"/>
    <w:rsid w:val="00691051"/>
    <w:rsid w:val="00693271"/>
    <w:rsid w:val="006A236C"/>
    <w:rsid w:val="006A3767"/>
    <w:rsid w:val="006A5046"/>
    <w:rsid w:val="006A6341"/>
    <w:rsid w:val="006A6D7B"/>
    <w:rsid w:val="006A756A"/>
    <w:rsid w:val="006B3FEE"/>
    <w:rsid w:val="006B40AE"/>
    <w:rsid w:val="006B4489"/>
    <w:rsid w:val="006B7E34"/>
    <w:rsid w:val="006C0A98"/>
    <w:rsid w:val="006C12CC"/>
    <w:rsid w:val="006C146C"/>
    <w:rsid w:val="006C5AD9"/>
    <w:rsid w:val="006C6B51"/>
    <w:rsid w:val="006C75C4"/>
    <w:rsid w:val="006D1CFB"/>
    <w:rsid w:val="006D24DF"/>
    <w:rsid w:val="006D255F"/>
    <w:rsid w:val="006D571B"/>
    <w:rsid w:val="006D5DC1"/>
    <w:rsid w:val="006E3691"/>
    <w:rsid w:val="006E3AAE"/>
    <w:rsid w:val="006E75FA"/>
    <w:rsid w:val="006F1C70"/>
    <w:rsid w:val="006F6E32"/>
    <w:rsid w:val="00703765"/>
    <w:rsid w:val="00704DD7"/>
    <w:rsid w:val="007116AA"/>
    <w:rsid w:val="00713B5A"/>
    <w:rsid w:val="00714DFE"/>
    <w:rsid w:val="0071638B"/>
    <w:rsid w:val="0071648C"/>
    <w:rsid w:val="00717AF7"/>
    <w:rsid w:val="00721CA2"/>
    <w:rsid w:val="00725CD2"/>
    <w:rsid w:val="0072664D"/>
    <w:rsid w:val="00732CC7"/>
    <w:rsid w:val="00732F35"/>
    <w:rsid w:val="00737D08"/>
    <w:rsid w:val="00737F43"/>
    <w:rsid w:val="007405BB"/>
    <w:rsid w:val="00741F63"/>
    <w:rsid w:val="007436D7"/>
    <w:rsid w:val="00744B9C"/>
    <w:rsid w:val="00745C57"/>
    <w:rsid w:val="00746B8C"/>
    <w:rsid w:val="0074796C"/>
    <w:rsid w:val="007507C5"/>
    <w:rsid w:val="007521A8"/>
    <w:rsid w:val="00754945"/>
    <w:rsid w:val="007550A4"/>
    <w:rsid w:val="00755EE2"/>
    <w:rsid w:val="007604D3"/>
    <w:rsid w:val="0076084B"/>
    <w:rsid w:val="0076117D"/>
    <w:rsid w:val="007623D2"/>
    <w:rsid w:val="007632D2"/>
    <w:rsid w:val="007635C2"/>
    <w:rsid w:val="00767186"/>
    <w:rsid w:val="00772C8D"/>
    <w:rsid w:val="0077397D"/>
    <w:rsid w:val="00776B69"/>
    <w:rsid w:val="007771BF"/>
    <w:rsid w:val="007816AD"/>
    <w:rsid w:val="00782A67"/>
    <w:rsid w:val="0078353A"/>
    <w:rsid w:val="00784E0D"/>
    <w:rsid w:val="007928FC"/>
    <w:rsid w:val="007A0B67"/>
    <w:rsid w:val="007A19FE"/>
    <w:rsid w:val="007A5B9D"/>
    <w:rsid w:val="007B61CB"/>
    <w:rsid w:val="007B65AE"/>
    <w:rsid w:val="007C0B8F"/>
    <w:rsid w:val="007C3154"/>
    <w:rsid w:val="007C4D1E"/>
    <w:rsid w:val="007C5C6E"/>
    <w:rsid w:val="007C6ACE"/>
    <w:rsid w:val="007C7CAD"/>
    <w:rsid w:val="007D04EF"/>
    <w:rsid w:val="007D0841"/>
    <w:rsid w:val="007D0BB7"/>
    <w:rsid w:val="007D1AF0"/>
    <w:rsid w:val="007D3237"/>
    <w:rsid w:val="007D3F30"/>
    <w:rsid w:val="007D7675"/>
    <w:rsid w:val="007D7A36"/>
    <w:rsid w:val="007E118D"/>
    <w:rsid w:val="007E4F03"/>
    <w:rsid w:val="007E5819"/>
    <w:rsid w:val="007E63EA"/>
    <w:rsid w:val="007E74B8"/>
    <w:rsid w:val="007E7EAB"/>
    <w:rsid w:val="007F0A79"/>
    <w:rsid w:val="007F3604"/>
    <w:rsid w:val="007F5A15"/>
    <w:rsid w:val="007F70ED"/>
    <w:rsid w:val="008009BA"/>
    <w:rsid w:val="00800B8A"/>
    <w:rsid w:val="00802223"/>
    <w:rsid w:val="008050AE"/>
    <w:rsid w:val="00807F6E"/>
    <w:rsid w:val="00810AA3"/>
    <w:rsid w:val="0081122E"/>
    <w:rsid w:val="008146C6"/>
    <w:rsid w:val="008157B1"/>
    <w:rsid w:val="00820410"/>
    <w:rsid w:val="00821CE3"/>
    <w:rsid w:val="00822631"/>
    <w:rsid w:val="00823B0F"/>
    <w:rsid w:val="00830E63"/>
    <w:rsid w:val="008313F9"/>
    <w:rsid w:val="00837272"/>
    <w:rsid w:val="00837965"/>
    <w:rsid w:val="008424C4"/>
    <w:rsid w:val="00843338"/>
    <w:rsid w:val="00843366"/>
    <w:rsid w:val="0084726E"/>
    <w:rsid w:val="0085011B"/>
    <w:rsid w:val="008520C0"/>
    <w:rsid w:val="0085225F"/>
    <w:rsid w:val="00852428"/>
    <w:rsid w:val="00853115"/>
    <w:rsid w:val="00854793"/>
    <w:rsid w:val="008556C7"/>
    <w:rsid w:val="008563C0"/>
    <w:rsid w:val="008630B4"/>
    <w:rsid w:val="008632D3"/>
    <w:rsid w:val="00864FB1"/>
    <w:rsid w:val="008673CA"/>
    <w:rsid w:val="00870FCB"/>
    <w:rsid w:val="008715B6"/>
    <w:rsid w:val="00872C0F"/>
    <w:rsid w:val="008735C2"/>
    <w:rsid w:val="00874B2E"/>
    <w:rsid w:val="00875010"/>
    <w:rsid w:val="00875E10"/>
    <w:rsid w:val="00876261"/>
    <w:rsid w:val="008823F6"/>
    <w:rsid w:val="00882642"/>
    <w:rsid w:val="00883ACB"/>
    <w:rsid w:val="00883BC3"/>
    <w:rsid w:val="0088490C"/>
    <w:rsid w:val="008849E7"/>
    <w:rsid w:val="00885D71"/>
    <w:rsid w:val="00886FC4"/>
    <w:rsid w:val="00887AA4"/>
    <w:rsid w:val="0089016C"/>
    <w:rsid w:val="00891228"/>
    <w:rsid w:val="0089200E"/>
    <w:rsid w:val="00894082"/>
    <w:rsid w:val="00894970"/>
    <w:rsid w:val="0089531E"/>
    <w:rsid w:val="008A02DA"/>
    <w:rsid w:val="008A0AE9"/>
    <w:rsid w:val="008A4BB2"/>
    <w:rsid w:val="008A50D2"/>
    <w:rsid w:val="008A6505"/>
    <w:rsid w:val="008B0253"/>
    <w:rsid w:val="008B3993"/>
    <w:rsid w:val="008B776B"/>
    <w:rsid w:val="008D39A7"/>
    <w:rsid w:val="008D6A1A"/>
    <w:rsid w:val="008F160F"/>
    <w:rsid w:val="008F1DF4"/>
    <w:rsid w:val="008F2421"/>
    <w:rsid w:val="008F2874"/>
    <w:rsid w:val="008F3A5D"/>
    <w:rsid w:val="008F4A20"/>
    <w:rsid w:val="008F4F3C"/>
    <w:rsid w:val="008F5334"/>
    <w:rsid w:val="00901C3C"/>
    <w:rsid w:val="00902840"/>
    <w:rsid w:val="009063E3"/>
    <w:rsid w:val="00906E3C"/>
    <w:rsid w:val="00910337"/>
    <w:rsid w:val="009118AD"/>
    <w:rsid w:val="009136FE"/>
    <w:rsid w:val="009203A0"/>
    <w:rsid w:val="009307D7"/>
    <w:rsid w:val="00930C74"/>
    <w:rsid w:val="00932F64"/>
    <w:rsid w:val="009337B7"/>
    <w:rsid w:val="00934D1B"/>
    <w:rsid w:val="00940049"/>
    <w:rsid w:val="00940CBC"/>
    <w:rsid w:val="00943501"/>
    <w:rsid w:val="00943D8A"/>
    <w:rsid w:val="00945A67"/>
    <w:rsid w:val="00950819"/>
    <w:rsid w:val="009550CE"/>
    <w:rsid w:val="00956E06"/>
    <w:rsid w:val="009621B8"/>
    <w:rsid w:val="00965C14"/>
    <w:rsid w:val="009663A0"/>
    <w:rsid w:val="00966D61"/>
    <w:rsid w:val="00970172"/>
    <w:rsid w:val="0097138F"/>
    <w:rsid w:val="00973891"/>
    <w:rsid w:val="00975AD6"/>
    <w:rsid w:val="009803C3"/>
    <w:rsid w:val="009807B7"/>
    <w:rsid w:val="009809A8"/>
    <w:rsid w:val="00983541"/>
    <w:rsid w:val="00984B66"/>
    <w:rsid w:val="009910D0"/>
    <w:rsid w:val="00995080"/>
    <w:rsid w:val="009A0162"/>
    <w:rsid w:val="009A10FF"/>
    <w:rsid w:val="009A5235"/>
    <w:rsid w:val="009A6334"/>
    <w:rsid w:val="009A6FAD"/>
    <w:rsid w:val="009B0A36"/>
    <w:rsid w:val="009B0FD2"/>
    <w:rsid w:val="009B1809"/>
    <w:rsid w:val="009B31B8"/>
    <w:rsid w:val="009B399A"/>
    <w:rsid w:val="009C5541"/>
    <w:rsid w:val="009C5F4E"/>
    <w:rsid w:val="009C70B8"/>
    <w:rsid w:val="009D420B"/>
    <w:rsid w:val="009D52A4"/>
    <w:rsid w:val="009D620B"/>
    <w:rsid w:val="009E1E89"/>
    <w:rsid w:val="009E2C6B"/>
    <w:rsid w:val="009E33FD"/>
    <w:rsid w:val="009E427D"/>
    <w:rsid w:val="009E54DA"/>
    <w:rsid w:val="009F28F2"/>
    <w:rsid w:val="009F302B"/>
    <w:rsid w:val="009F355D"/>
    <w:rsid w:val="009F42D4"/>
    <w:rsid w:val="009F487C"/>
    <w:rsid w:val="009F573E"/>
    <w:rsid w:val="009F6144"/>
    <w:rsid w:val="009F6E9E"/>
    <w:rsid w:val="00A01924"/>
    <w:rsid w:val="00A03FAE"/>
    <w:rsid w:val="00A04866"/>
    <w:rsid w:val="00A06A69"/>
    <w:rsid w:val="00A10332"/>
    <w:rsid w:val="00A125A7"/>
    <w:rsid w:val="00A13991"/>
    <w:rsid w:val="00A1431A"/>
    <w:rsid w:val="00A14DA9"/>
    <w:rsid w:val="00A17080"/>
    <w:rsid w:val="00A231DE"/>
    <w:rsid w:val="00A238A7"/>
    <w:rsid w:val="00A23B82"/>
    <w:rsid w:val="00A26C3C"/>
    <w:rsid w:val="00A27AF2"/>
    <w:rsid w:val="00A31521"/>
    <w:rsid w:val="00A315F6"/>
    <w:rsid w:val="00A33AEA"/>
    <w:rsid w:val="00A346C2"/>
    <w:rsid w:val="00A35744"/>
    <w:rsid w:val="00A3610B"/>
    <w:rsid w:val="00A362A7"/>
    <w:rsid w:val="00A37009"/>
    <w:rsid w:val="00A45189"/>
    <w:rsid w:val="00A45FB9"/>
    <w:rsid w:val="00A47035"/>
    <w:rsid w:val="00A50439"/>
    <w:rsid w:val="00A52CA3"/>
    <w:rsid w:val="00A53E31"/>
    <w:rsid w:val="00A54BDD"/>
    <w:rsid w:val="00A54E43"/>
    <w:rsid w:val="00A557A2"/>
    <w:rsid w:val="00A55EEE"/>
    <w:rsid w:val="00A62720"/>
    <w:rsid w:val="00A63DDC"/>
    <w:rsid w:val="00A64945"/>
    <w:rsid w:val="00A64FD7"/>
    <w:rsid w:val="00A675FB"/>
    <w:rsid w:val="00A70A27"/>
    <w:rsid w:val="00A71841"/>
    <w:rsid w:val="00A72648"/>
    <w:rsid w:val="00A82855"/>
    <w:rsid w:val="00A840BA"/>
    <w:rsid w:val="00A864E1"/>
    <w:rsid w:val="00A86CF4"/>
    <w:rsid w:val="00A90436"/>
    <w:rsid w:val="00A9701E"/>
    <w:rsid w:val="00A9729B"/>
    <w:rsid w:val="00AA0652"/>
    <w:rsid w:val="00AA1943"/>
    <w:rsid w:val="00AA4C6A"/>
    <w:rsid w:val="00AB2298"/>
    <w:rsid w:val="00AB3511"/>
    <w:rsid w:val="00AB4118"/>
    <w:rsid w:val="00AB4D11"/>
    <w:rsid w:val="00AB5157"/>
    <w:rsid w:val="00AB6EFF"/>
    <w:rsid w:val="00AB7C3E"/>
    <w:rsid w:val="00AC075F"/>
    <w:rsid w:val="00AC0AAF"/>
    <w:rsid w:val="00AC29D9"/>
    <w:rsid w:val="00AC53ED"/>
    <w:rsid w:val="00AC5687"/>
    <w:rsid w:val="00AC6055"/>
    <w:rsid w:val="00AC7D32"/>
    <w:rsid w:val="00AD1C49"/>
    <w:rsid w:val="00AD3E7F"/>
    <w:rsid w:val="00AD5553"/>
    <w:rsid w:val="00AD7507"/>
    <w:rsid w:val="00AE052D"/>
    <w:rsid w:val="00AE36C3"/>
    <w:rsid w:val="00AE4DC1"/>
    <w:rsid w:val="00AE52CE"/>
    <w:rsid w:val="00AE578F"/>
    <w:rsid w:val="00AE6076"/>
    <w:rsid w:val="00AE75F1"/>
    <w:rsid w:val="00AF2F23"/>
    <w:rsid w:val="00B001B7"/>
    <w:rsid w:val="00B01AD1"/>
    <w:rsid w:val="00B0269C"/>
    <w:rsid w:val="00B036D3"/>
    <w:rsid w:val="00B04DC9"/>
    <w:rsid w:val="00B0557C"/>
    <w:rsid w:val="00B05FFA"/>
    <w:rsid w:val="00B0753B"/>
    <w:rsid w:val="00B10511"/>
    <w:rsid w:val="00B11296"/>
    <w:rsid w:val="00B139ED"/>
    <w:rsid w:val="00B143C7"/>
    <w:rsid w:val="00B172C7"/>
    <w:rsid w:val="00B213C8"/>
    <w:rsid w:val="00B22917"/>
    <w:rsid w:val="00B275C0"/>
    <w:rsid w:val="00B313A3"/>
    <w:rsid w:val="00B31D45"/>
    <w:rsid w:val="00B33982"/>
    <w:rsid w:val="00B34774"/>
    <w:rsid w:val="00B379FF"/>
    <w:rsid w:val="00B507BC"/>
    <w:rsid w:val="00B513FF"/>
    <w:rsid w:val="00B52C0A"/>
    <w:rsid w:val="00B5373B"/>
    <w:rsid w:val="00B62422"/>
    <w:rsid w:val="00B63B6E"/>
    <w:rsid w:val="00B67555"/>
    <w:rsid w:val="00B70711"/>
    <w:rsid w:val="00B70993"/>
    <w:rsid w:val="00B71C01"/>
    <w:rsid w:val="00B71DBF"/>
    <w:rsid w:val="00B74053"/>
    <w:rsid w:val="00B744F9"/>
    <w:rsid w:val="00B82C1C"/>
    <w:rsid w:val="00B85CF5"/>
    <w:rsid w:val="00B86C3B"/>
    <w:rsid w:val="00B87523"/>
    <w:rsid w:val="00B928B1"/>
    <w:rsid w:val="00B95E5D"/>
    <w:rsid w:val="00BA2726"/>
    <w:rsid w:val="00BA2AD8"/>
    <w:rsid w:val="00BA4C1C"/>
    <w:rsid w:val="00BA6C0A"/>
    <w:rsid w:val="00BA722B"/>
    <w:rsid w:val="00BB2567"/>
    <w:rsid w:val="00BB2D0E"/>
    <w:rsid w:val="00BC03D8"/>
    <w:rsid w:val="00BC2706"/>
    <w:rsid w:val="00BC2983"/>
    <w:rsid w:val="00BC3AD0"/>
    <w:rsid w:val="00BC5888"/>
    <w:rsid w:val="00BD1DC9"/>
    <w:rsid w:val="00BD203D"/>
    <w:rsid w:val="00BD4157"/>
    <w:rsid w:val="00BD42E1"/>
    <w:rsid w:val="00BD4A91"/>
    <w:rsid w:val="00BD4DA7"/>
    <w:rsid w:val="00BD62D3"/>
    <w:rsid w:val="00BD634C"/>
    <w:rsid w:val="00BD795E"/>
    <w:rsid w:val="00BE141C"/>
    <w:rsid w:val="00BE241E"/>
    <w:rsid w:val="00BE470B"/>
    <w:rsid w:val="00BE515F"/>
    <w:rsid w:val="00BE55A9"/>
    <w:rsid w:val="00BE5A75"/>
    <w:rsid w:val="00BE6552"/>
    <w:rsid w:val="00BF1107"/>
    <w:rsid w:val="00BF1205"/>
    <w:rsid w:val="00BF14A0"/>
    <w:rsid w:val="00BF2F7C"/>
    <w:rsid w:val="00BF52AD"/>
    <w:rsid w:val="00BF5C01"/>
    <w:rsid w:val="00C0211E"/>
    <w:rsid w:val="00C038D1"/>
    <w:rsid w:val="00C11086"/>
    <w:rsid w:val="00C111B5"/>
    <w:rsid w:val="00C15CBE"/>
    <w:rsid w:val="00C15D59"/>
    <w:rsid w:val="00C215FA"/>
    <w:rsid w:val="00C219A4"/>
    <w:rsid w:val="00C26C42"/>
    <w:rsid w:val="00C31546"/>
    <w:rsid w:val="00C32DF3"/>
    <w:rsid w:val="00C3310A"/>
    <w:rsid w:val="00C34FD1"/>
    <w:rsid w:val="00C35395"/>
    <w:rsid w:val="00C37099"/>
    <w:rsid w:val="00C3790E"/>
    <w:rsid w:val="00C42903"/>
    <w:rsid w:val="00C535A3"/>
    <w:rsid w:val="00C5661D"/>
    <w:rsid w:val="00C66F57"/>
    <w:rsid w:val="00C71F3A"/>
    <w:rsid w:val="00C74609"/>
    <w:rsid w:val="00C75605"/>
    <w:rsid w:val="00C80564"/>
    <w:rsid w:val="00C80AD9"/>
    <w:rsid w:val="00C825A2"/>
    <w:rsid w:val="00C83175"/>
    <w:rsid w:val="00C84A9C"/>
    <w:rsid w:val="00C8520D"/>
    <w:rsid w:val="00C859BD"/>
    <w:rsid w:val="00C87583"/>
    <w:rsid w:val="00C87A08"/>
    <w:rsid w:val="00C91A9F"/>
    <w:rsid w:val="00C9248B"/>
    <w:rsid w:val="00C93132"/>
    <w:rsid w:val="00C946FE"/>
    <w:rsid w:val="00C95CCB"/>
    <w:rsid w:val="00CA065D"/>
    <w:rsid w:val="00CA4DFE"/>
    <w:rsid w:val="00CA75AD"/>
    <w:rsid w:val="00CB350B"/>
    <w:rsid w:val="00CB47C6"/>
    <w:rsid w:val="00CB53FA"/>
    <w:rsid w:val="00CB5554"/>
    <w:rsid w:val="00CB5DDC"/>
    <w:rsid w:val="00CB5F97"/>
    <w:rsid w:val="00CC3700"/>
    <w:rsid w:val="00CC5327"/>
    <w:rsid w:val="00CD0E83"/>
    <w:rsid w:val="00CD21E1"/>
    <w:rsid w:val="00CD2FD1"/>
    <w:rsid w:val="00CD4BB3"/>
    <w:rsid w:val="00CD6256"/>
    <w:rsid w:val="00CD66DA"/>
    <w:rsid w:val="00CE01BA"/>
    <w:rsid w:val="00CE10FD"/>
    <w:rsid w:val="00CE4D48"/>
    <w:rsid w:val="00CF4087"/>
    <w:rsid w:val="00CF51E2"/>
    <w:rsid w:val="00CF7485"/>
    <w:rsid w:val="00CF789C"/>
    <w:rsid w:val="00D025FE"/>
    <w:rsid w:val="00D04672"/>
    <w:rsid w:val="00D1091C"/>
    <w:rsid w:val="00D10E7E"/>
    <w:rsid w:val="00D13193"/>
    <w:rsid w:val="00D13940"/>
    <w:rsid w:val="00D13D9C"/>
    <w:rsid w:val="00D15052"/>
    <w:rsid w:val="00D153E8"/>
    <w:rsid w:val="00D15BC8"/>
    <w:rsid w:val="00D17FDF"/>
    <w:rsid w:val="00D247A9"/>
    <w:rsid w:val="00D25941"/>
    <w:rsid w:val="00D3046B"/>
    <w:rsid w:val="00D30F23"/>
    <w:rsid w:val="00D32706"/>
    <w:rsid w:val="00D32815"/>
    <w:rsid w:val="00D37AE0"/>
    <w:rsid w:val="00D52552"/>
    <w:rsid w:val="00D54424"/>
    <w:rsid w:val="00D600C2"/>
    <w:rsid w:val="00D603D9"/>
    <w:rsid w:val="00D63411"/>
    <w:rsid w:val="00D6625B"/>
    <w:rsid w:val="00D709B4"/>
    <w:rsid w:val="00D75BFA"/>
    <w:rsid w:val="00D7769D"/>
    <w:rsid w:val="00D86712"/>
    <w:rsid w:val="00D90779"/>
    <w:rsid w:val="00D91080"/>
    <w:rsid w:val="00D9487A"/>
    <w:rsid w:val="00D96D84"/>
    <w:rsid w:val="00DA4998"/>
    <w:rsid w:val="00DA4CE9"/>
    <w:rsid w:val="00DA5370"/>
    <w:rsid w:val="00DB1B3A"/>
    <w:rsid w:val="00DB49C3"/>
    <w:rsid w:val="00DB534D"/>
    <w:rsid w:val="00DC16C3"/>
    <w:rsid w:val="00DC4771"/>
    <w:rsid w:val="00DD1DF0"/>
    <w:rsid w:val="00DD3A04"/>
    <w:rsid w:val="00DD3E9D"/>
    <w:rsid w:val="00DD4F0B"/>
    <w:rsid w:val="00DD73F2"/>
    <w:rsid w:val="00DE26D6"/>
    <w:rsid w:val="00DE3413"/>
    <w:rsid w:val="00DE60A1"/>
    <w:rsid w:val="00DE62E1"/>
    <w:rsid w:val="00DE69D6"/>
    <w:rsid w:val="00DF481A"/>
    <w:rsid w:val="00DF5590"/>
    <w:rsid w:val="00DF73F5"/>
    <w:rsid w:val="00DF7C50"/>
    <w:rsid w:val="00E0353C"/>
    <w:rsid w:val="00E03CCA"/>
    <w:rsid w:val="00E07C4A"/>
    <w:rsid w:val="00E104B3"/>
    <w:rsid w:val="00E162E1"/>
    <w:rsid w:val="00E176C6"/>
    <w:rsid w:val="00E20750"/>
    <w:rsid w:val="00E20D16"/>
    <w:rsid w:val="00E23956"/>
    <w:rsid w:val="00E25779"/>
    <w:rsid w:val="00E306A2"/>
    <w:rsid w:val="00E30744"/>
    <w:rsid w:val="00E3257E"/>
    <w:rsid w:val="00E3322F"/>
    <w:rsid w:val="00E35AF9"/>
    <w:rsid w:val="00E3659A"/>
    <w:rsid w:val="00E40051"/>
    <w:rsid w:val="00E42F26"/>
    <w:rsid w:val="00E46E86"/>
    <w:rsid w:val="00E507ED"/>
    <w:rsid w:val="00E51C73"/>
    <w:rsid w:val="00E56788"/>
    <w:rsid w:val="00E63BA3"/>
    <w:rsid w:val="00E644A5"/>
    <w:rsid w:val="00E6589D"/>
    <w:rsid w:val="00E6683C"/>
    <w:rsid w:val="00E675C1"/>
    <w:rsid w:val="00E72444"/>
    <w:rsid w:val="00E7250E"/>
    <w:rsid w:val="00E73D9E"/>
    <w:rsid w:val="00E755DB"/>
    <w:rsid w:val="00E76C28"/>
    <w:rsid w:val="00E8145F"/>
    <w:rsid w:val="00E865B7"/>
    <w:rsid w:val="00E871A9"/>
    <w:rsid w:val="00E87A67"/>
    <w:rsid w:val="00E93AB1"/>
    <w:rsid w:val="00EA0041"/>
    <w:rsid w:val="00EA3B72"/>
    <w:rsid w:val="00EA500D"/>
    <w:rsid w:val="00EB1694"/>
    <w:rsid w:val="00EC2176"/>
    <w:rsid w:val="00EC5511"/>
    <w:rsid w:val="00EC77A1"/>
    <w:rsid w:val="00ED08ED"/>
    <w:rsid w:val="00ED0D2E"/>
    <w:rsid w:val="00ED41EA"/>
    <w:rsid w:val="00ED6676"/>
    <w:rsid w:val="00ED72B9"/>
    <w:rsid w:val="00ED72EF"/>
    <w:rsid w:val="00ED7D30"/>
    <w:rsid w:val="00EE044D"/>
    <w:rsid w:val="00EE0BFC"/>
    <w:rsid w:val="00EE7016"/>
    <w:rsid w:val="00EF0A92"/>
    <w:rsid w:val="00EF486D"/>
    <w:rsid w:val="00EF4A00"/>
    <w:rsid w:val="00F010A7"/>
    <w:rsid w:val="00F01201"/>
    <w:rsid w:val="00F02929"/>
    <w:rsid w:val="00F0586B"/>
    <w:rsid w:val="00F0674D"/>
    <w:rsid w:val="00F06D4D"/>
    <w:rsid w:val="00F0741B"/>
    <w:rsid w:val="00F1177F"/>
    <w:rsid w:val="00F140AA"/>
    <w:rsid w:val="00F142D4"/>
    <w:rsid w:val="00F200A9"/>
    <w:rsid w:val="00F24B7C"/>
    <w:rsid w:val="00F25592"/>
    <w:rsid w:val="00F31325"/>
    <w:rsid w:val="00F34F54"/>
    <w:rsid w:val="00F36FBC"/>
    <w:rsid w:val="00F41C2A"/>
    <w:rsid w:val="00F43492"/>
    <w:rsid w:val="00F45167"/>
    <w:rsid w:val="00F50830"/>
    <w:rsid w:val="00F52B6E"/>
    <w:rsid w:val="00F52CCF"/>
    <w:rsid w:val="00F54810"/>
    <w:rsid w:val="00F60F1E"/>
    <w:rsid w:val="00F62279"/>
    <w:rsid w:val="00F623F1"/>
    <w:rsid w:val="00F63CAD"/>
    <w:rsid w:val="00F65D94"/>
    <w:rsid w:val="00F67E5E"/>
    <w:rsid w:val="00F70F50"/>
    <w:rsid w:val="00F71460"/>
    <w:rsid w:val="00F71FB3"/>
    <w:rsid w:val="00F73156"/>
    <w:rsid w:val="00F742C3"/>
    <w:rsid w:val="00F7451D"/>
    <w:rsid w:val="00F74948"/>
    <w:rsid w:val="00F7661E"/>
    <w:rsid w:val="00F8151F"/>
    <w:rsid w:val="00F81E1C"/>
    <w:rsid w:val="00F82F4F"/>
    <w:rsid w:val="00F8487A"/>
    <w:rsid w:val="00F865F5"/>
    <w:rsid w:val="00F9094C"/>
    <w:rsid w:val="00F90ACD"/>
    <w:rsid w:val="00FA11A1"/>
    <w:rsid w:val="00FA2F69"/>
    <w:rsid w:val="00FA3CD6"/>
    <w:rsid w:val="00FA7F93"/>
    <w:rsid w:val="00FB13E1"/>
    <w:rsid w:val="00FB151A"/>
    <w:rsid w:val="00FB1E3C"/>
    <w:rsid w:val="00FB28FB"/>
    <w:rsid w:val="00FB2B48"/>
    <w:rsid w:val="00FB31B6"/>
    <w:rsid w:val="00FC0807"/>
    <w:rsid w:val="00FC0E46"/>
    <w:rsid w:val="00FC2115"/>
    <w:rsid w:val="00FC2D74"/>
    <w:rsid w:val="00FC5CED"/>
    <w:rsid w:val="00FC7B29"/>
    <w:rsid w:val="00FD099B"/>
    <w:rsid w:val="00FD172E"/>
    <w:rsid w:val="00FD46BB"/>
    <w:rsid w:val="00FD50EF"/>
    <w:rsid w:val="00FD5A17"/>
    <w:rsid w:val="00FD6362"/>
    <w:rsid w:val="00FE2339"/>
    <w:rsid w:val="00FE3C4C"/>
    <w:rsid w:val="00FF2B16"/>
    <w:rsid w:val="00FF33AB"/>
    <w:rsid w:val="00FF401F"/>
    <w:rsid w:val="00FF47C4"/>
    <w:rsid w:val="00FF4896"/>
    <w:rsid w:val="00FF6301"/>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6B36E"/>
  <w15:chartTrackingRefBased/>
  <w15:docId w15:val="{53FC8EBE-6297-485E-BDD7-84AA59997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5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23D2"/>
    <w:pPr>
      <w:ind w:left="720"/>
      <w:contextualSpacing/>
    </w:pPr>
  </w:style>
  <w:style w:type="character" w:styleId="Hyperlink">
    <w:name w:val="Hyperlink"/>
    <w:basedOn w:val="DefaultParagraphFont"/>
    <w:uiPriority w:val="99"/>
    <w:unhideWhenUsed/>
    <w:rsid w:val="0051662C"/>
    <w:rPr>
      <w:color w:val="0563C1" w:themeColor="hyperlink"/>
      <w:u w:val="single"/>
    </w:rPr>
  </w:style>
  <w:style w:type="character" w:styleId="UnresolvedMention">
    <w:name w:val="Unresolved Mention"/>
    <w:basedOn w:val="DefaultParagraphFont"/>
    <w:uiPriority w:val="99"/>
    <w:semiHidden/>
    <w:unhideWhenUsed/>
    <w:rsid w:val="00516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165">
      <w:bodyDiv w:val="1"/>
      <w:marLeft w:val="0"/>
      <w:marRight w:val="0"/>
      <w:marTop w:val="0"/>
      <w:marBottom w:val="0"/>
      <w:divBdr>
        <w:top w:val="none" w:sz="0" w:space="0" w:color="auto"/>
        <w:left w:val="none" w:sz="0" w:space="0" w:color="auto"/>
        <w:bottom w:val="none" w:sz="0" w:space="0" w:color="auto"/>
        <w:right w:val="none" w:sz="0" w:space="0" w:color="auto"/>
      </w:divBdr>
    </w:div>
    <w:div w:id="9063371">
      <w:bodyDiv w:val="1"/>
      <w:marLeft w:val="0"/>
      <w:marRight w:val="0"/>
      <w:marTop w:val="0"/>
      <w:marBottom w:val="0"/>
      <w:divBdr>
        <w:top w:val="none" w:sz="0" w:space="0" w:color="auto"/>
        <w:left w:val="none" w:sz="0" w:space="0" w:color="auto"/>
        <w:bottom w:val="none" w:sz="0" w:space="0" w:color="auto"/>
        <w:right w:val="none" w:sz="0" w:space="0" w:color="auto"/>
      </w:divBdr>
    </w:div>
    <w:div w:id="40515823">
      <w:bodyDiv w:val="1"/>
      <w:marLeft w:val="0"/>
      <w:marRight w:val="0"/>
      <w:marTop w:val="0"/>
      <w:marBottom w:val="0"/>
      <w:divBdr>
        <w:top w:val="none" w:sz="0" w:space="0" w:color="auto"/>
        <w:left w:val="none" w:sz="0" w:space="0" w:color="auto"/>
        <w:bottom w:val="none" w:sz="0" w:space="0" w:color="auto"/>
        <w:right w:val="none" w:sz="0" w:space="0" w:color="auto"/>
      </w:divBdr>
    </w:div>
    <w:div w:id="52392527">
      <w:bodyDiv w:val="1"/>
      <w:marLeft w:val="0"/>
      <w:marRight w:val="0"/>
      <w:marTop w:val="0"/>
      <w:marBottom w:val="0"/>
      <w:divBdr>
        <w:top w:val="none" w:sz="0" w:space="0" w:color="auto"/>
        <w:left w:val="none" w:sz="0" w:space="0" w:color="auto"/>
        <w:bottom w:val="none" w:sz="0" w:space="0" w:color="auto"/>
        <w:right w:val="none" w:sz="0" w:space="0" w:color="auto"/>
      </w:divBdr>
    </w:div>
    <w:div w:id="54474171">
      <w:bodyDiv w:val="1"/>
      <w:marLeft w:val="0"/>
      <w:marRight w:val="0"/>
      <w:marTop w:val="0"/>
      <w:marBottom w:val="0"/>
      <w:divBdr>
        <w:top w:val="none" w:sz="0" w:space="0" w:color="auto"/>
        <w:left w:val="none" w:sz="0" w:space="0" w:color="auto"/>
        <w:bottom w:val="none" w:sz="0" w:space="0" w:color="auto"/>
        <w:right w:val="none" w:sz="0" w:space="0" w:color="auto"/>
      </w:divBdr>
    </w:div>
    <w:div w:id="83308965">
      <w:bodyDiv w:val="1"/>
      <w:marLeft w:val="0"/>
      <w:marRight w:val="0"/>
      <w:marTop w:val="0"/>
      <w:marBottom w:val="0"/>
      <w:divBdr>
        <w:top w:val="none" w:sz="0" w:space="0" w:color="auto"/>
        <w:left w:val="none" w:sz="0" w:space="0" w:color="auto"/>
        <w:bottom w:val="none" w:sz="0" w:space="0" w:color="auto"/>
        <w:right w:val="none" w:sz="0" w:space="0" w:color="auto"/>
      </w:divBdr>
    </w:div>
    <w:div w:id="85615254">
      <w:bodyDiv w:val="1"/>
      <w:marLeft w:val="0"/>
      <w:marRight w:val="0"/>
      <w:marTop w:val="0"/>
      <w:marBottom w:val="0"/>
      <w:divBdr>
        <w:top w:val="none" w:sz="0" w:space="0" w:color="auto"/>
        <w:left w:val="none" w:sz="0" w:space="0" w:color="auto"/>
        <w:bottom w:val="none" w:sz="0" w:space="0" w:color="auto"/>
        <w:right w:val="none" w:sz="0" w:space="0" w:color="auto"/>
      </w:divBdr>
    </w:div>
    <w:div w:id="107773379">
      <w:bodyDiv w:val="1"/>
      <w:marLeft w:val="0"/>
      <w:marRight w:val="0"/>
      <w:marTop w:val="0"/>
      <w:marBottom w:val="0"/>
      <w:divBdr>
        <w:top w:val="none" w:sz="0" w:space="0" w:color="auto"/>
        <w:left w:val="none" w:sz="0" w:space="0" w:color="auto"/>
        <w:bottom w:val="none" w:sz="0" w:space="0" w:color="auto"/>
        <w:right w:val="none" w:sz="0" w:space="0" w:color="auto"/>
      </w:divBdr>
    </w:div>
    <w:div w:id="133330198">
      <w:bodyDiv w:val="1"/>
      <w:marLeft w:val="0"/>
      <w:marRight w:val="0"/>
      <w:marTop w:val="0"/>
      <w:marBottom w:val="0"/>
      <w:divBdr>
        <w:top w:val="none" w:sz="0" w:space="0" w:color="auto"/>
        <w:left w:val="none" w:sz="0" w:space="0" w:color="auto"/>
        <w:bottom w:val="none" w:sz="0" w:space="0" w:color="auto"/>
        <w:right w:val="none" w:sz="0" w:space="0" w:color="auto"/>
      </w:divBdr>
    </w:div>
    <w:div w:id="144246797">
      <w:bodyDiv w:val="1"/>
      <w:marLeft w:val="0"/>
      <w:marRight w:val="0"/>
      <w:marTop w:val="0"/>
      <w:marBottom w:val="0"/>
      <w:divBdr>
        <w:top w:val="none" w:sz="0" w:space="0" w:color="auto"/>
        <w:left w:val="none" w:sz="0" w:space="0" w:color="auto"/>
        <w:bottom w:val="none" w:sz="0" w:space="0" w:color="auto"/>
        <w:right w:val="none" w:sz="0" w:space="0" w:color="auto"/>
      </w:divBdr>
    </w:div>
    <w:div w:id="145174139">
      <w:bodyDiv w:val="1"/>
      <w:marLeft w:val="0"/>
      <w:marRight w:val="0"/>
      <w:marTop w:val="0"/>
      <w:marBottom w:val="0"/>
      <w:divBdr>
        <w:top w:val="none" w:sz="0" w:space="0" w:color="auto"/>
        <w:left w:val="none" w:sz="0" w:space="0" w:color="auto"/>
        <w:bottom w:val="none" w:sz="0" w:space="0" w:color="auto"/>
        <w:right w:val="none" w:sz="0" w:space="0" w:color="auto"/>
      </w:divBdr>
    </w:div>
    <w:div w:id="155189725">
      <w:bodyDiv w:val="1"/>
      <w:marLeft w:val="0"/>
      <w:marRight w:val="0"/>
      <w:marTop w:val="0"/>
      <w:marBottom w:val="0"/>
      <w:divBdr>
        <w:top w:val="none" w:sz="0" w:space="0" w:color="auto"/>
        <w:left w:val="none" w:sz="0" w:space="0" w:color="auto"/>
        <w:bottom w:val="none" w:sz="0" w:space="0" w:color="auto"/>
        <w:right w:val="none" w:sz="0" w:space="0" w:color="auto"/>
      </w:divBdr>
    </w:div>
    <w:div w:id="256985207">
      <w:bodyDiv w:val="1"/>
      <w:marLeft w:val="0"/>
      <w:marRight w:val="0"/>
      <w:marTop w:val="0"/>
      <w:marBottom w:val="0"/>
      <w:divBdr>
        <w:top w:val="none" w:sz="0" w:space="0" w:color="auto"/>
        <w:left w:val="none" w:sz="0" w:space="0" w:color="auto"/>
        <w:bottom w:val="none" w:sz="0" w:space="0" w:color="auto"/>
        <w:right w:val="none" w:sz="0" w:space="0" w:color="auto"/>
      </w:divBdr>
    </w:div>
    <w:div w:id="266432033">
      <w:bodyDiv w:val="1"/>
      <w:marLeft w:val="0"/>
      <w:marRight w:val="0"/>
      <w:marTop w:val="0"/>
      <w:marBottom w:val="0"/>
      <w:divBdr>
        <w:top w:val="none" w:sz="0" w:space="0" w:color="auto"/>
        <w:left w:val="none" w:sz="0" w:space="0" w:color="auto"/>
        <w:bottom w:val="none" w:sz="0" w:space="0" w:color="auto"/>
        <w:right w:val="none" w:sz="0" w:space="0" w:color="auto"/>
      </w:divBdr>
    </w:div>
    <w:div w:id="276522825">
      <w:bodyDiv w:val="1"/>
      <w:marLeft w:val="0"/>
      <w:marRight w:val="0"/>
      <w:marTop w:val="0"/>
      <w:marBottom w:val="0"/>
      <w:divBdr>
        <w:top w:val="none" w:sz="0" w:space="0" w:color="auto"/>
        <w:left w:val="none" w:sz="0" w:space="0" w:color="auto"/>
        <w:bottom w:val="none" w:sz="0" w:space="0" w:color="auto"/>
        <w:right w:val="none" w:sz="0" w:space="0" w:color="auto"/>
      </w:divBdr>
    </w:div>
    <w:div w:id="281155614">
      <w:bodyDiv w:val="1"/>
      <w:marLeft w:val="0"/>
      <w:marRight w:val="0"/>
      <w:marTop w:val="0"/>
      <w:marBottom w:val="0"/>
      <w:divBdr>
        <w:top w:val="none" w:sz="0" w:space="0" w:color="auto"/>
        <w:left w:val="none" w:sz="0" w:space="0" w:color="auto"/>
        <w:bottom w:val="none" w:sz="0" w:space="0" w:color="auto"/>
        <w:right w:val="none" w:sz="0" w:space="0" w:color="auto"/>
      </w:divBdr>
    </w:div>
    <w:div w:id="326904090">
      <w:bodyDiv w:val="1"/>
      <w:marLeft w:val="0"/>
      <w:marRight w:val="0"/>
      <w:marTop w:val="0"/>
      <w:marBottom w:val="0"/>
      <w:divBdr>
        <w:top w:val="none" w:sz="0" w:space="0" w:color="auto"/>
        <w:left w:val="none" w:sz="0" w:space="0" w:color="auto"/>
        <w:bottom w:val="none" w:sz="0" w:space="0" w:color="auto"/>
        <w:right w:val="none" w:sz="0" w:space="0" w:color="auto"/>
      </w:divBdr>
    </w:div>
    <w:div w:id="374356846">
      <w:bodyDiv w:val="1"/>
      <w:marLeft w:val="0"/>
      <w:marRight w:val="0"/>
      <w:marTop w:val="0"/>
      <w:marBottom w:val="0"/>
      <w:divBdr>
        <w:top w:val="none" w:sz="0" w:space="0" w:color="auto"/>
        <w:left w:val="none" w:sz="0" w:space="0" w:color="auto"/>
        <w:bottom w:val="none" w:sz="0" w:space="0" w:color="auto"/>
        <w:right w:val="none" w:sz="0" w:space="0" w:color="auto"/>
      </w:divBdr>
    </w:div>
    <w:div w:id="375931496">
      <w:bodyDiv w:val="1"/>
      <w:marLeft w:val="0"/>
      <w:marRight w:val="0"/>
      <w:marTop w:val="0"/>
      <w:marBottom w:val="0"/>
      <w:divBdr>
        <w:top w:val="none" w:sz="0" w:space="0" w:color="auto"/>
        <w:left w:val="none" w:sz="0" w:space="0" w:color="auto"/>
        <w:bottom w:val="none" w:sz="0" w:space="0" w:color="auto"/>
        <w:right w:val="none" w:sz="0" w:space="0" w:color="auto"/>
      </w:divBdr>
    </w:div>
    <w:div w:id="379406687">
      <w:bodyDiv w:val="1"/>
      <w:marLeft w:val="0"/>
      <w:marRight w:val="0"/>
      <w:marTop w:val="0"/>
      <w:marBottom w:val="0"/>
      <w:divBdr>
        <w:top w:val="none" w:sz="0" w:space="0" w:color="auto"/>
        <w:left w:val="none" w:sz="0" w:space="0" w:color="auto"/>
        <w:bottom w:val="none" w:sz="0" w:space="0" w:color="auto"/>
        <w:right w:val="none" w:sz="0" w:space="0" w:color="auto"/>
      </w:divBdr>
    </w:div>
    <w:div w:id="381249442">
      <w:bodyDiv w:val="1"/>
      <w:marLeft w:val="0"/>
      <w:marRight w:val="0"/>
      <w:marTop w:val="0"/>
      <w:marBottom w:val="0"/>
      <w:divBdr>
        <w:top w:val="none" w:sz="0" w:space="0" w:color="auto"/>
        <w:left w:val="none" w:sz="0" w:space="0" w:color="auto"/>
        <w:bottom w:val="none" w:sz="0" w:space="0" w:color="auto"/>
        <w:right w:val="none" w:sz="0" w:space="0" w:color="auto"/>
      </w:divBdr>
    </w:div>
    <w:div w:id="386686416">
      <w:bodyDiv w:val="1"/>
      <w:marLeft w:val="0"/>
      <w:marRight w:val="0"/>
      <w:marTop w:val="0"/>
      <w:marBottom w:val="0"/>
      <w:divBdr>
        <w:top w:val="none" w:sz="0" w:space="0" w:color="auto"/>
        <w:left w:val="none" w:sz="0" w:space="0" w:color="auto"/>
        <w:bottom w:val="none" w:sz="0" w:space="0" w:color="auto"/>
        <w:right w:val="none" w:sz="0" w:space="0" w:color="auto"/>
      </w:divBdr>
    </w:div>
    <w:div w:id="422530849">
      <w:bodyDiv w:val="1"/>
      <w:marLeft w:val="0"/>
      <w:marRight w:val="0"/>
      <w:marTop w:val="0"/>
      <w:marBottom w:val="0"/>
      <w:divBdr>
        <w:top w:val="none" w:sz="0" w:space="0" w:color="auto"/>
        <w:left w:val="none" w:sz="0" w:space="0" w:color="auto"/>
        <w:bottom w:val="none" w:sz="0" w:space="0" w:color="auto"/>
        <w:right w:val="none" w:sz="0" w:space="0" w:color="auto"/>
      </w:divBdr>
    </w:div>
    <w:div w:id="427702646">
      <w:bodyDiv w:val="1"/>
      <w:marLeft w:val="0"/>
      <w:marRight w:val="0"/>
      <w:marTop w:val="0"/>
      <w:marBottom w:val="0"/>
      <w:divBdr>
        <w:top w:val="none" w:sz="0" w:space="0" w:color="auto"/>
        <w:left w:val="none" w:sz="0" w:space="0" w:color="auto"/>
        <w:bottom w:val="none" w:sz="0" w:space="0" w:color="auto"/>
        <w:right w:val="none" w:sz="0" w:space="0" w:color="auto"/>
      </w:divBdr>
    </w:div>
    <w:div w:id="431508526">
      <w:bodyDiv w:val="1"/>
      <w:marLeft w:val="0"/>
      <w:marRight w:val="0"/>
      <w:marTop w:val="0"/>
      <w:marBottom w:val="0"/>
      <w:divBdr>
        <w:top w:val="none" w:sz="0" w:space="0" w:color="auto"/>
        <w:left w:val="none" w:sz="0" w:space="0" w:color="auto"/>
        <w:bottom w:val="none" w:sz="0" w:space="0" w:color="auto"/>
        <w:right w:val="none" w:sz="0" w:space="0" w:color="auto"/>
      </w:divBdr>
    </w:div>
    <w:div w:id="433675800">
      <w:bodyDiv w:val="1"/>
      <w:marLeft w:val="0"/>
      <w:marRight w:val="0"/>
      <w:marTop w:val="0"/>
      <w:marBottom w:val="0"/>
      <w:divBdr>
        <w:top w:val="none" w:sz="0" w:space="0" w:color="auto"/>
        <w:left w:val="none" w:sz="0" w:space="0" w:color="auto"/>
        <w:bottom w:val="none" w:sz="0" w:space="0" w:color="auto"/>
        <w:right w:val="none" w:sz="0" w:space="0" w:color="auto"/>
      </w:divBdr>
    </w:div>
    <w:div w:id="435290789">
      <w:bodyDiv w:val="1"/>
      <w:marLeft w:val="0"/>
      <w:marRight w:val="0"/>
      <w:marTop w:val="0"/>
      <w:marBottom w:val="0"/>
      <w:divBdr>
        <w:top w:val="none" w:sz="0" w:space="0" w:color="auto"/>
        <w:left w:val="none" w:sz="0" w:space="0" w:color="auto"/>
        <w:bottom w:val="none" w:sz="0" w:space="0" w:color="auto"/>
        <w:right w:val="none" w:sz="0" w:space="0" w:color="auto"/>
      </w:divBdr>
    </w:div>
    <w:div w:id="443696067">
      <w:bodyDiv w:val="1"/>
      <w:marLeft w:val="0"/>
      <w:marRight w:val="0"/>
      <w:marTop w:val="0"/>
      <w:marBottom w:val="0"/>
      <w:divBdr>
        <w:top w:val="none" w:sz="0" w:space="0" w:color="auto"/>
        <w:left w:val="none" w:sz="0" w:space="0" w:color="auto"/>
        <w:bottom w:val="none" w:sz="0" w:space="0" w:color="auto"/>
        <w:right w:val="none" w:sz="0" w:space="0" w:color="auto"/>
      </w:divBdr>
    </w:div>
    <w:div w:id="466320882">
      <w:bodyDiv w:val="1"/>
      <w:marLeft w:val="0"/>
      <w:marRight w:val="0"/>
      <w:marTop w:val="0"/>
      <w:marBottom w:val="0"/>
      <w:divBdr>
        <w:top w:val="none" w:sz="0" w:space="0" w:color="auto"/>
        <w:left w:val="none" w:sz="0" w:space="0" w:color="auto"/>
        <w:bottom w:val="none" w:sz="0" w:space="0" w:color="auto"/>
        <w:right w:val="none" w:sz="0" w:space="0" w:color="auto"/>
      </w:divBdr>
    </w:div>
    <w:div w:id="473957461">
      <w:bodyDiv w:val="1"/>
      <w:marLeft w:val="0"/>
      <w:marRight w:val="0"/>
      <w:marTop w:val="0"/>
      <w:marBottom w:val="0"/>
      <w:divBdr>
        <w:top w:val="none" w:sz="0" w:space="0" w:color="auto"/>
        <w:left w:val="none" w:sz="0" w:space="0" w:color="auto"/>
        <w:bottom w:val="none" w:sz="0" w:space="0" w:color="auto"/>
        <w:right w:val="none" w:sz="0" w:space="0" w:color="auto"/>
      </w:divBdr>
    </w:div>
    <w:div w:id="515922240">
      <w:bodyDiv w:val="1"/>
      <w:marLeft w:val="0"/>
      <w:marRight w:val="0"/>
      <w:marTop w:val="0"/>
      <w:marBottom w:val="0"/>
      <w:divBdr>
        <w:top w:val="none" w:sz="0" w:space="0" w:color="auto"/>
        <w:left w:val="none" w:sz="0" w:space="0" w:color="auto"/>
        <w:bottom w:val="none" w:sz="0" w:space="0" w:color="auto"/>
        <w:right w:val="none" w:sz="0" w:space="0" w:color="auto"/>
      </w:divBdr>
    </w:div>
    <w:div w:id="557596116">
      <w:bodyDiv w:val="1"/>
      <w:marLeft w:val="0"/>
      <w:marRight w:val="0"/>
      <w:marTop w:val="0"/>
      <w:marBottom w:val="0"/>
      <w:divBdr>
        <w:top w:val="none" w:sz="0" w:space="0" w:color="auto"/>
        <w:left w:val="none" w:sz="0" w:space="0" w:color="auto"/>
        <w:bottom w:val="none" w:sz="0" w:space="0" w:color="auto"/>
        <w:right w:val="none" w:sz="0" w:space="0" w:color="auto"/>
      </w:divBdr>
    </w:div>
    <w:div w:id="570773633">
      <w:bodyDiv w:val="1"/>
      <w:marLeft w:val="0"/>
      <w:marRight w:val="0"/>
      <w:marTop w:val="0"/>
      <w:marBottom w:val="0"/>
      <w:divBdr>
        <w:top w:val="none" w:sz="0" w:space="0" w:color="auto"/>
        <w:left w:val="none" w:sz="0" w:space="0" w:color="auto"/>
        <w:bottom w:val="none" w:sz="0" w:space="0" w:color="auto"/>
        <w:right w:val="none" w:sz="0" w:space="0" w:color="auto"/>
      </w:divBdr>
    </w:div>
    <w:div w:id="591083963">
      <w:bodyDiv w:val="1"/>
      <w:marLeft w:val="0"/>
      <w:marRight w:val="0"/>
      <w:marTop w:val="0"/>
      <w:marBottom w:val="0"/>
      <w:divBdr>
        <w:top w:val="none" w:sz="0" w:space="0" w:color="auto"/>
        <w:left w:val="none" w:sz="0" w:space="0" w:color="auto"/>
        <w:bottom w:val="none" w:sz="0" w:space="0" w:color="auto"/>
        <w:right w:val="none" w:sz="0" w:space="0" w:color="auto"/>
      </w:divBdr>
    </w:div>
    <w:div w:id="592712962">
      <w:bodyDiv w:val="1"/>
      <w:marLeft w:val="0"/>
      <w:marRight w:val="0"/>
      <w:marTop w:val="0"/>
      <w:marBottom w:val="0"/>
      <w:divBdr>
        <w:top w:val="none" w:sz="0" w:space="0" w:color="auto"/>
        <w:left w:val="none" w:sz="0" w:space="0" w:color="auto"/>
        <w:bottom w:val="none" w:sz="0" w:space="0" w:color="auto"/>
        <w:right w:val="none" w:sz="0" w:space="0" w:color="auto"/>
      </w:divBdr>
    </w:div>
    <w:div w:id="617685089">
      <w:bodyDiv w:val="1"/>
      <w:marLeft w:val="0"/>
      <w:marRight w:val="0"/>
      <w:marTop w:val="0"/>
      <w:marBottom w:val="0"/>
      <w:divBdr>
        <w:top w:val="none" w:sz="0" w:space="0" w:color="auto"/>
        <w:left w:val="none" w:sz="0" w:space="0" w:color="auto"/>
        <w:bottom w:val="none" w:sz="0" w:space="0" w:color="auto"/>
        <w:right w:val="none" w:sz="0" w:space="0" w:color="auto"/>
      </w:divBdr>
    </w:div>
    <w:div w:id="638726471">
      <w:bodyDiv w:val="1"/>
      <w:marLeft w:val="0"/>
      <w:marRight w:val="0"/>
      <w:marTop w:val="0"/>
      <w:marBottom w:val="0"/>
      <w:divBdr>
        <w:top w:val="none" w:sz="0" w:space="0" w:color="auto"/>
        <w:left w:val="none" w:sz="0" w:space="0" w:color="auto"/>
        <w:bottom w:val="none" w:sz="0" w:space="0" w:color="auto"/>
        <w:right w:val="none" w:sz="0" w:space="0" w:color="auto"/>
      </w:divBdr>
    </w:div>
    <w:div w:id="638995014">
      <w:bodyDiv w:val="1"/>
      <w:marLeft w:val="0"/>
      <w:marRight w:val="0"/>
      <w:marTop w:val="0"/>
      <w:marBottom w:val="0"/>
      <w:divBdr>
        <w:top w:val="none" w:sz="0" w:space="0" w:color="auto"/>
        <w:left w:val="none" w:sz="0" w:space="0" w:color="auto"/>
        <w:bottom w:val="none" w:sz="0" w:space="0" w:color="auto"/>
        <w:right w:val="none" w:sz="0" w:space="0" w:color="auto"/>
      </w:divBdr>
    </w:div>
    <w:div w:id="667903367">
      <w:bodyDiv w:val="1"/>
      <w:marLeft w:val="0"/>
      <w:marRight w:val="0"/>
      <w:marTop w:val="0"/>
      <w:marBottom w:val="0"/>
      <w:divBdr>
        <w:top w:val="none" w:sz="0" w:space="0" w:color="auto"/>
        <w:left w:val="none" w:sz="0" w:space="0" w:color="auto"/>
        <w:bottom w:val="none" w:sz="0" w:space="0" w:color="auto"/>
        <w:right w:val="none" w:sz="0" w:space="0" w:color="auto"/>
      </w:divBdr>
    </w:div>
    <w:div w:id="670372921">
      <w:bodyDiv w:val="1"/>
      <w:marLeft w:val="0"/>
      <w:marRight w:val="0"/>
      <w:marTop w:val="0"/>
      <w:marBottom w:val="0"/>
      <w:divBdr>
        <w:top w:val="none" w:sz="0" w:space="0" w:color="auto"/>
        <w:left w:val="none" w:sz="0" w:space="0" w:color="auto"/>
        <w:bottom w:val="none" w:sz="0" w:space="0" w:color="auto"/>
        <w:right w:val="none" w:sz="0" w:space="0" w:color="auto"/>
      </w:divBdr>
    </w:div>
    <w:div w:id="707920394">
      <w:bodyDiv w:val="1"/>
      <w:marLeft w:val="0"/>
      <w:marRight w:val="0"/>
      <w:marTop w:val="0"/>
      <w:marBottom w:val="0"/>
      <w:divBdr>
        <w:top w:val="none" w:sz="0" w:space="0" w:color="auto"/>
        <w:left w:val="none" w:sz="0" w:space="0" w:color="auto"/>
        <w:bottom w:val="none" w:sz="0" w:space="0" w:color="auto"/>
        <w:right w:val="none" w:sz="0" w:space="0" w:color="auto"/>
      </w:divBdr>
    </w:div>
    <w:div w:id="765728895">
      <w:bodyDiv w:val="1"/>
      <w:marLeft w:val="0"/>
      <w:marRight w:val="0"/>
      <w:marTop w:val="0"/>
      <w:marBottom w:val="0"/>
      <w:divBdr>
        <w:top w:val="none" w:sz="0" w:space="0" w:color="auto"/>
        <w:left w:val="none" w:sz="0" w:space="0" w:color="auto"/>
        <w:bottom w:val="none" w:sz="0" w:space="0" w:color="auto"/>
        <w:right w:val="none" w:sz="0" w:space="0" w:color="auto"/>
      </w:divBdr>
    </w:div>
    <w:div w:id="771514343">
      <w:bodyDiv w:val="1"/>
      <w:marLeft w:val="0"/>
      <w:marRight w:val="0"/>
      <w:marTop w:val="0"/>
      <w:marBottom w:val="0"/>
      <w:divBdr>
        <w:top w:val="none" w:sz="0" w:space="0" w:color="auto"/>
        <w:left w:val="none" w:sz="0" w:space="0" w:color="auto"/>
        <w:bottom w:val="none" w:sz="0" w:space="0" w:color="auto"/>
        <w:right w:val="none" w:sz="0" w:space="0" w:color="auto"/>
      </w:divBdr>
    </w:div>
    <w:div w:id="779835965">
      <w:bodyDiv w:val="1"/>
      <w:marLeft w:val="0"/>
      <w:marRight w:val="0"/>
      <w:marTop w:val="0"/>
      <w:marBottom w:val="0"/>
      <w:divBdr>
        <w:top w:val="none" w:sz="0" w:space="0" w:color="auto"/>
        <w:left w:val="none" w:sz="0" w:space="0" w:color="auto"/>
        <w:bottom w:val="none" w:sz="0" w:space="0" w:color="auto"/>
        <w:right w:val="none" w:sz="0" w:space="0" w:color="auto"/>
      </w:divBdr>
    </w:div>
    <w:div w:id="822938453">
      <w:bodyDiv w:val="1"/>
      <w:marLeft w:val="0"/>
      <w:marRight w:val="0"/>
      <w:marTop w:val="0"/>
      <w:marBottom w:val="0"/>
      <w:divBdr>
        <w:top w:val="none" w:sz="0" w:space="0" w:color="auto"/>
        <w:left w:val="none" w:sz="0" w:space="0" w:color="auto"/>
        <w:bottom w:val="none" w:sz="0" w:space="0" w:color="auto"/>
        <w:right w:val="none" w:sz="0" w:space="0" w:color="auto"/>
      </w:divBdr>
    </w:div>
    <w:div w:id="826632695">
      <w:bodyDiv w:val="1"/>
      <w:marLeft w:val="0"/>
      <w:marRight w:val="0"/>
      <w:marTop w:val="0"/>
      <w:marBottom w:val="0"/>
      <w:divBdr>
        <w:top w:val="none" w:sz="0" w:space="0" w:color="auto"/>
        <w:left w:val="none" w:sz="0" w:space="0" w:color="auto"/>
        <w:bottom w:val="none" w:sz="0" w:space="0" w:color="auto"/>
        <w:right w:val="none" w:sz="0" w:space="0" w:color="auto"/>
      </w:divBdr>
    </w:div>
    <w:div w:id="827093618">
      <w:bodyDiv w:val="1"/>
      <w:marLeft w:val="0"/>
      <w:marRight w:val="0"/>
      <w:marTop w:val="0"/>
      <w:marBottom w:val="0"/>
      <w:divBdr>
        <w:top w:val="none" w:sz="0" w:space="0" w:color="auto"/>
        <w:left w:val="none" w:sz="0" w:space="0" w:color="auto"/>
        <w:bottom w:val="none" w:sz="0" w:space="0" w:color="auto"/>
        <w:right w:val="none" w:sz="0" w:space="0" w:color="auto"/>
      </w:divBdr>
    </w:div>
    <w:div w:id="846409883">
      <w:bodyDiv w:val="1"/>
      <w:marLeft w:val="0"/>
      <w:marRight w:val="0"/>
      <w:marTop w:val="0"/>
      <w:marBottom w:val="0"/>
      <w:divBdr>
        <w:top w:val="none" w:sz="0" w:space="0" w:color="auto"/>
        <w:left w:val="none" w:sz="0" w:space="0" w:color="auto"/>
        <w:bottom w:val="none" w:sz="0" w:space="0" w:color="auto"/>
        <w:right w:val="none" w:sz="0" w:space="0" w:color="auto"/>
      </w:divBdr>
    </w:div>
    <w:div w:id="846747786">
      <w:bodyDiv w:val="1"/>
      <w:marLeft w:val="0"/>
      <w:marRight w:val="0"/>
      <w:marTop w:val="0"/>
      <w:marBottom w:val="0"/>
      <w:divBdr>
        <w:top w:val="none" w:sz="0" w:space="0" w:color="auto"/>
        <w:left w:val="none" w:sz="0" w:space="0" w:color="auto"/>
        <w:bottom w:val="none" w:sz="0" w:space="0" w:color="auto"/>
        <w:right w:val="none" w:sz="0" w:space="0" w:color="auto"/>
      </w:divBdr>
    </w:div>
    <w:div w:id="852260827">
      <w:bodyDiv w:val="1"/>
      <w:marLeft w:val="0"/>
      <w:marRight w:val="0"/>
      <w:marTop w:val="0"/>
      <w:marBottom w:val="0"/>
      <w:divBdr>
        <w:top w:val="none" w:sz="0" w:space="0" w:color="auto"/>
        <w:left w:val="none" w:sz="0" w:space="0" w:color="auto"/>
        <w:bottom w:val="none" w:sz="0" w:space="0" w:color="auto"/>
        <w:right w:val="none" w:sz="0" w:space="0" w:color="auto"/>
      </w:divBdr>
    </w:div>
    <w:div w:id="889656414">
      <w:bodyDiv w:val="1"/>
      <w:marLeft w:val="0"/>
      <w:marRight w:val="0"/>
      <w:marTop w:val="0"/>
      <w:marBottom w:val="0"/>
      <w:divBdr>
        <w:top w:val="none" w:sz="0" w:space="0" w:color="auto"/>
        <w:left w:val="none" w:sz="0" w:space="0" w:color="auto"/>
        <w:bottom w:val="none" w:sz="0" w:space="0" w:color="auto"/>
        <w:right w:val="none" w:sz="0" w:space="0" w:color="auto"/>
      </w:divBdr>
    </w:div>
    <w:div w:id="900746713">
      <w:bodyDiv w:val="1"/>
      <w:marLeft w:val="0"/>
      <w:marRight w:val="0"/>
      <w:marTop w:val="0"/>
      <w:marBottom w:val="0"/>
      <w:divBdr>
        <w:top w:val="none" w:sz="0" w:space="0" w:color="auto"/>
        <w:left w:val="none" w:sz="0" w:space="0" w:color="auto"/>
        <w:bottom w:val="none" w:sz="0" w:space="0" w:color="auto"/>
        <w:right w:val="none" w:sz="0" w:space="0" w:color="auto"/>
      </w:divBdr>
    </w:div>
    <w:div w:id="951321103">
      <w:bodyDiv w:val="1"/>
      <w:marLeft w:val="0"/>
      <w:marRight w:val="0"/>
      <w:marTop w:val="0"/>
      <w:marBottom w:val="0"/>
      <w:divBdr>
        <w:top w:val="none" w:sz="0" w:space="0" w:color="auto"/>
        <w:left w:val="none" w:sz="0" w:space="0" w:color="auto"/>
        <w:bottom w:val="none" w:sz="0" w:space="0" w:color="auto"/>
        <w:right w:val="none" w:sz="0" w:space="0" w:color="auto"/>
      </w:divBdr>
    </w:div>
    <w:div w:id="961227710">
      <w:bodyDiv w:val="1"/>
      <w:marLeft w:val="0"/>
      <w:marRight w:val="0"/>
      <w:marTop w:val="0"/>
      <w:marBottom w:val="0"/>
      <w:divBdr>
        <w:top w:val="none" w:sz="0" w:space="0" w:color="auto"/>
        <w:left w:val="none" w:sz="0" w:space="0" w:color="auto"/>
        <w:bottom w:val="none" w:sz="0" w:space="0" w:color="auto"/>
        <w:right w:val="none" w:sz="0" w:space="0" w:color="auto"/>
      </w:divBdr>
    </w:div>
    <w:div w:id="980891607">
      <w:bodyDiv w:val="1"/>
      <w:marLeft w:val="0"/>
      <w:marRight w:val="0"/>
      <w:marTop w:val="0"/>
      <w:marBottom w:val="0"/>
      <w:divBdr>
        <w:top w:val="none" w:sz="0" w:space="0" w:color="auto"/>
        <w:left w:val="none" w:sz="0" w:space="0" w:color="auto"/>
        <w:bottom w:val="none" w:sz="0" w:space="0" w:color="auto"/>
        <w:right w:val="none" w:sz="0" w:space="0" w:color="auto"/>
      </w:divBdr>
    </w:div>
    <w:div w:id="982808904">
      <w:bodyDiv w:val="1"/>
      <w:marLeft w:val="0"/>
      <w:marRight w:val="0"/>
      <w:marTop w:val="0"/>
      <w:marBottom w:val="0"/>
      <w:divBdr>
        <w:top w:val="none" w:sz="0" w:space="0" w:color="auto"/>
        <w:left w:val="none" w:sz="0" w:space="0" w:color="auto"/>
        <w:bottom w:val="none" w:sz="0" w:space="0" w:color="auto"/>
        <w:right w:val="none" w:sz="0" w:space="0" w:color="auto"/>
      </w:divBdr>
    </w:div>
    <w:div w:id="1032076284">
      <w:bodyDiv w:val="1"/>
      <w:marLeft w:val="0"/>
      <w:marRight w:val="0"/>
      <w:marTop w:val="0"/>
      <w:marBottom w:val="0"/>
      <w:divBdr>
        <w:top w:val="none" w:sz="0" w:space="0" w:color="auto"/>
        <w:left w:val="none" w:sz="0" w:space="0" w:color="auto"/>
        <w:bottom w:val="none" w:sz="0" w:space="0" w:color="auto"/>
        <w:right w:val="none" w:sz="0" w:space="0" w:color="auto"/>
      </w:divBdr>
    </w:div>
    <w:div w:id="1060791067">
      <w:bodyDiv w:val="1"/>
      <w:marLeft w:val="0"/>
      <w:marRight w:val="0"/>
      <w:marTop w:val="0"/>
      <w:marBottom w:val="0"/>
      <w:divBdr>
        <w:top w:val="none" w:sz="0" w:space="0" w:color="auto"/>
        <w:left w:val="none" w:sz="0" w:space="0" w:color="auto"/>
        <w:bottom w:val="none" w:sz="0" w:space="0" w:color="auto"/>
        <w:right w:val="none" w:sz="0" w:space="0" w:color="auto"/>
      </w:divBdr>
    </w:div>
    <w:div w:id="1077820516">
      <w:bodyDiv w:val="1"/>
      <w:marLeft w:val="0"/>
      <w:marRight w:val="0"/>
      <w:marTop w:val="0"/>
      <w:marBottom w:val="0"/>
      <w:divBdr>
        <w:top w:val="none" w:sz="0" w:space="0" w:color="auto"/>
        <w:left w:val="none" w:sz="0" w:space="0" w:color="auto"/>
        <w:bottom w:val="none" w:sz="0" w:space="0" w:color="auto"/>
        <w:right w:val="none" w:sz="0" w:space="0" w:color="auto"/>
      </w:divBdr>
    </w:div>
    <w:div w:id="1089077468">
      <w:bodyDiv w:val="1"/>
      <w:marLeft w:val="0"/>
      <w:marRight w:val="0"/>
      <w:marTop w:val="0"/>
      <w:marBottom w:val="0"/>
      <w:divBdr>
        <w:top w:val="none" w:sz="0" w:space="0" w:color="auto"/>
        <w:left w:val="none" w:sz="0" w:space="0" w:color="auto"/>
        <w:bottom w:val="none" w:sz="0" w:space="0" w:color="auto"/>
        <w:right w:val="none" w:sz="0" w:space="0" w:color="auto"/>
      </w:divBdr>
    </w:div>
    <w:div w:id="1098792042">
      <w:bodyDiv w:val="1"/>
      <w:marLeft w:val="0"/>
      <w:marRight w:val="0"/>
      <w:marTop w:val="0"/>
      <w:marBottom w:val="0"/>
      <w:divBdr>
        <w:top w:val="none" w:sz="0" w:space="0" w:color="auto"/>
        <w:left w:val="none" w:sz="0" w:space="0" w:color="auto"/>
        <w:bottom w:val="none" w:sz="0" w:space="0" w:color="auto"/>
        <w:right w:val="none" w:sz="0" w:space="0" w:color="auto"/>
      </w:divBdr>
    </w:div>
    <w:div w:id="1146893010">
      <w:bodyDiv w:val="1"/>
      <w:marLeft w:val="0"/>
      <w:marRight w:val="0"/>
      <w:marTop w:val="0"/>
      <w:marBottom w:val="0"/>
      <w:divBdr>
        <w:top w:val="none" w:sz="0" w:space="0" w:color="auto"/>
        <w:left w:val="none" w:sz="0" w:space="0" w:color="auto"/>
        <w:bottom w:val="none" w:sz="0" w:space="0" w:color="auto"/>
        <w:right w:val="none" w:sz="0" w:space="0" w:color="auto"/>
      </w:divBdr>
    </w:div>
    <w:div w:id="1158035637">
      <w:bodyDiv w:val="1"/>
      <w:marLeft w:val="0"/>
      <w:marRight w:val="0"/>
      <w:marTop w:val="0"/>
      <w:marBottom w:val="0"/>
      <w:divBdr>
        <w:top w:val="none" w:sz="0" w:space="0" w:color="auto"/>
        <w:left w:val="none" w:sz="0" w:space="0" w:color="auto"/>
        <w:bottom w:val="none" w:sz="0" w:space="0" w:color="auto"/>
        <w:right w:val="none" w:sz="0" w:space="0" w:color="auto"/>
      </w:divBdr>
    </w:div>
    <w:div w:id="1169901705">
      <w:bodyDiv w:val="1"/>
      <w:marLeft w:val="0"/>
      <w:marRight w:val="0"/>
      <w:marTop w:val="0"/>
      <w:marBottom w:val="0"/>
      <w:divBdr>
        <w:top w:val="none" w:sz="0" w:space="0" w:color="auto"/>
        <w:left w:val="none" w:sz="0" w:space="0" w:color="auto"/>
        <w:bottom w:val="none" w:sz="0" w:space="0" w:color="auto"/>
        <w:right w:val="none" w:sz="0" w:space="0" w:color="auto"/>
      </w:divBdr>
    </w:div>
    <w:div w:id="1181699850">
      <w:bodyDiv w:val="1"/>
      <w:marLeft w:val="0"/>
      <w:marRight w:val="0"/>
      <w:marTop w:val="0"/>
      <w:marBottom w:val="0"/>
      <w:divBdr>
        <w:top w:val="none" w:sz="0" w:space="0" w:color="auto"/>
        <w:left w:val="none" w:sz="0" w:space="0" w:color="auto"/>
        <w:bottom w:val="none" w:sz="0" w:space="0" w:color="auto"/>
        <w:right w:val="none" w:sz="0" w:space="0" w:color="auto"/>
      </w:divBdr>
    </w:div>
    <w:div w:id="1184589540">
      <w:bodyDiv w:val="1"/>
      <w:marLeft w:val="0"/>
      <w:marRight w:val="0"/>
      <w:marTop w:val="0"/>
      <w:marBottom w:val="0"/>
      <w:divBdr>
        <w:top w:val="none" w:sz="0" w:space="0" w:color="auto"/>
        <w:left w:val="none" w:sz="0" w:space="0" w:color="auto"/>
        <w:bottom w:val="none" w:sz="0" w:space="0" w:color="auto"/>
        <w:right w:val="none" w:sz="0" w:space="0" w:color="auto"/>
      </w:divBdr>
    </w:div>
    <w:div w:id="1186752673">
      <w:bodyDiv w:val="1"/>
      <w:marLeft w:val="0"/>
      <w:marRight w:val="0"/>
      <w:marTop w:val="0"/>
      <w:marBottom w:val="0"/>
      <w:divBdr>
        <w:top w:val="none" w:sz="0" w:space="0" w:color="auto"/>
        <w:left w:val="none" w:sz="0" w:space="0" w:color="auto"/>
        <w:bottom w:val="none" w:sz="0" w:space="0" w:color="auto"/>
        <w:right w:val="none" w:sz="0" w:space="0" w:color="auto"/>
      </w:divBdr>
    </w:div>
    <w:div w:id="1212182817">
      <w:bodyDiv w:val="1"/>
      <w:marLeft w:val="0"/>
      <w:marRight w:val="0"/>
      <w:marTop w:val="0"/>
      <w:marBottom w:val="0"/>
      <w:divBdr>
        <w:top w:val="none" w:sz="0" w:space="0" w:color="auto"/>
        <w:left w:val="none" w:sz="0" w:space="0" w:color="auto"/>
        <w:bottom w:val="none" w:sz="0" w:space="0" w:color="auto"/>
        <w:right w:val="none" w:sz="0" w:space="0" w:color="auto"/>
      </w:divBdr>
    </w:div>
    <w:div w:id="1255939799">
      <w:bodyDiv w:val="1"/>
      <w:marLeft w:val="0"/>
      <w:marRight w:val="0"/>
      <w:marTop w:val="0"/>
      <w:marBottom w:val="0"/>
      <w:divBdr>
        <w:top w:val="none" w:sz="0" w:space="0" w:color="auto"/>
        <w:left w:val="none" w:sz="0" w:space="0" w:color="auto"/>
        <w:bottom w:val="none" w:sz="0" w:space="0" w:color="auto"/>
        <w:right w:val="none" w:sz="0" w:space="0" w:color="auto"/>
      </w:divBdr>
    </w:div>
    <w:div w:id="1256208088">
      <w:bodyDiv w:val="1"/>
      <w:marLeft w:val="0"/>
      <w:marRight w:val="0"/>
      <w:marTop w:val="0"/>
      <w:marBottom w:val="0"/>
      <w:divBdr>
        <w:top w:val="none" w:sz="0" w:space="0" w:color="auto"/>
        <w:left w:val="none" w:sz="0" w:space="0" w:color="auto"/>
        <w:bottom w:val="none" w:sz="0" w:space="0" w:color="auto"/>
        <w:right w:val="none" w:sz="0" w:space="0" w:color="auto"/>
      </w:divBdr>
    </w:div>
    <w:div w:id="1266961256">
      <w:bodyDiv w:val="1"/>
      <w:marLeft w:val="0"/>
      <w:marRight w:val="0"/>
      <w:marTop w:val="0"/>
      <w:marBottom w:val="0"/>
      <w:divBdr>
        <w:top w:val="none" w:sz="0" w:space="0" w:color="auto"/>
        <w:left w:val="none" w:sz="0" w:space="0" w:color="auto"/>
        <w:bottom w:val="none" w:sz="0" w:space="0" w:color="auto"/>
        <w:right w:val="none" w:sz="0" w:space="0" w:color="auto"/>
      </w:divBdr>
    </w:div>
    <w:div w:id="1275358420">
      <w:bodyDiv w:val="1"/>
      <w:marLeft w:val="0"/>
      <w:marRight w:val="0"/>
      <w:marTop w:val="0"/>
      <w:marBottom w:val="0"/>
      <w:divBdr>
        <w:top w:val="none" w:sz="0" w:space="0" w:color="auto"/>
        <w:left w:val="none" w:sz="0" w:space="0" w:color="auto"/>
        <w:bottom w:val="none" w:sz="0" w:space="0" w:color="auto"/>
        <w:right w:val="none" w:sz="0" w:space="0" w:color="auto"/>
      </w:divBdr>
    </w:div>
    <w:div w:id="1291473308">
      <w:bodyDiv w:val="1"/>
      <w:marLeft w:val="0"/>
      <w:marRight w:val="0"/>
      <w:marTop w:val="0"/>
      <w:marBottom w:val="0"/>
      <w:divBdr>
        <w:top w:val="none" w:sz="0" w:space="0" w:color="auto"/>
        <w:left w:val="none" w:sz="0" w:space="0" w:color="auto"/>
        <w:bottom w:val="none" w:sz="0" w:space="0" w:color="auto"/>
        <w:right w:val="none" w:sz="0" w:space="0" w:color="auto"/>
      </w:divBdr>
    </w:div>
    <w:div w:id="1310285390">
      <w:bodyDiv w:val="1"/>
      <w:marLeft w:val="0"/>
      <w:marRight w:val="0"/>
      <w:marTop w:val="0"/>
      <w:marBottom w:val="0"/>
      <w:divBdr>
        <w:top w:val="none" w:sz="0" w:space="0" w:color="auto"/>
        <w:left w:val="none" w:sz="0" w:space="0" w:color="auto"/>
        <w:bottom w:val="none" w:sz="0" w:space="0" w:color="auto"/>
        <w:right w:val="none" w:sz="0" w:space="0" w:color="auto"/>
      </w:divBdr>
    </w:div>
    <w:div w:id="1318538951">
      <w:bodyDiv w:val="1"/>
      <w:marLeft w:val="0"/>
      <w:marRight w:val="0"/>
      <w:marTop w:val="0"/>
      <w:marBottom w:val="0"/>
      <w:divBdr>
        <w:top w:val="none" w:sz="0" w:space="0" w:color="auto"/>
        <w:left w:val="none" w:sz="0" w:space="0" w:color="auto"/>
        <w:bottom w:val="none" w:sz="0" w:space="0" w:color="auto"/>
        <w:right w:val="none" w:sz="0" w:space="0" w:color="auto"/>
      </w:divBdr>
    </w:div>
    <w:div w:id="1333993831">
      <w:bodyDiv w:val="1"/>
      <w:marLeft w:val="0"/>
      <w:marRight w:val="0"/>
      <w:marTop w:val="0"/>
      <w:marBottom w:val="0"/>
      <w:divBdr>
        <w:top w:val="none" w:sz="0" w:space="0" w:color="auto"/>
        <w:left w:val="none" w:sz="0" w:space="0" w:color="auto"/>
        <w:bottom w:val="none" w:sz="0" w:space="0" w:color="auto"/>
        <w:right w:val="none" w:sz="0" w:space="0" w:color="auto"/>
      </w:divBdr>
    </w:div>
    <w:div w:id="1404258608">
      <w:bodyDiv w:val="1"/>
      <w:marLeft w:val="0"/>
      <w:marRight w:val="0"/>
      <w:marTop w:val="0"/>
      <w:marBottom w:val="0"/>
      <w:divBdr>
        <w:top w:val="none" w:sz="0" w:space="0" w:color="auto"/>
        <w:left w:val="none" w:sz="0" w:space="0" w:color="auto"/>
        <w:bottom w:val="none" w:sz="0" w:space="0" w:color="auto"/>
        <w:right w:val="none" w:sz="0" w:space="0" w:color="auto"/>
      </w:divBdr>
    </w:div>
    <w:div w:id="1411654920">
      <w:bodyDiv w:val="1"/>
      <w:marLeft w:val="0"/>
      <w:marRight w:val="0"/>
      <w:marTop w:val="0"/>
      <w:marBottom w:val="0"/>
      <w:divBdr>
        <w:top w:val="none" w:sz="0" w:space="0" w:color="auto"/>
        <w:left w:val="none" w:sz="0" w:space="0" w:color="auto"/>
        <w:bottom w:val="none" w:sz="0" w:space="0" w:color="auto"/>
        <w:right w:val="none" w:sz="0" w:space="0" w:color="auto"/>
      </w:divBdr>
    </w:div>
    <w:div w:id="1415281756">
      <w:bodyDiv w:val="1"/>
      <w:marLeft w:val="0"/>
      <w:marRight w:val="0"/>
      <w:marTop w:val="0"/>
      <w:marBottom w:val="0"/>
      <w:divBdr>
        <w:top w:val="none" w:sz="0" w:space="0" w:color="auto"/>
        <w:left w:val="none" w:sz="0" w:space="0" w:color="auto"/>
        <w:bottom w:val="none" w:sz="0" w:space="0" w:color="auto"/>
        <w:right w:val="none" w:sz="0" w:space="0" w:color="auto"/>
      </w:divBdr>
    </w:div>
    <w:div w:id="1462110847">
      <w:bodyDiv w:val="1"/>
      <w:marLeft w:val="0"/>
      <w:marRight w:val="0"/>
      <w:marTop w:val="0"/>
      <w:marBottom w:val="0"/>
      <w:divBdr>
        <w:top w:val="none" w:sz="0" w:space="0" w:color="auto"/>
        <w:left w:val="none" w:sz="0" w:space="0" w:color="auto"/>
        <w:bottom w:val="none" w:sz="0" w:space="0" w:color="auto"/>
        <w:right w:val="none" w:sz="0" w:space="0" w:color="auto"/>
      </w:divBdr>
    </w:div>
    <w:div w:id="1533566894">
      <w:bodyDiv w:val="1"/>
      <w:marLeft w:val="0"/>
      <w:marRight w:val="0"/>
      <w:marTop w:val="0"/>
      <w:marBottom w:val="0"/>
      <w:divBdr>
        <w:top w:val="none" w:sz="0" w:space="0" w:color="auto"/>
        <w:left w:val="none" w:sz="0" w:space="0" w:color="auto"/>
        <w:bottom w:val="none" w:sz="0" w:space="0" w:color="auto"/>
        <w:right w:val="none" w:sz="0" w:space="0" w:color="auto"/>
      </w:divBdr>
    </w:div>
    <w:div w:id="1538614966">
      <w:bodyDiv w:val="1"/>
      <w:marLeft w:val="0"/>
      <w:marRight w:val="0"/>
      <w:marTop w:val="0"/>
      <w:marBottom w:val="0"/>
      <w:divBdr>
        <w:top w:val="none" w:sz="0" w:space="0" w:color="auto"/>
        <w:left w:val="none" w:sz="0" w:space="0" w:color="auto"/>
        <w:bottom w:val="none" w:sz="0" w:space="0" w:color="auto"/>
        <w:right w:val="none" w:sz="0" w:space="0" w:color="auto"/>
      </w:divBdr>
    </w:div>
    <w:div w:id="1538927421">
      <w:bodyDiv w:val="1"/>
      <w:marLeft w:val="0"/>
      <w:marRight w:val="0"/>
      <w:marTop w:val="0"/>
      <w:marBottom w:val="0"/>
      <w:divBdr>
        <w:top w:val="none" w:sz="0" w:space="0" w:color="auto"/>
        <w:left w:val="none" w:sz="0" w:space="0" w:color="auto"/>
        <w:bottom w:val="none" w:sz="0" w:space="0" w:color="auto"/>
        <w:right w:val="none" w:sz="0" w:space="0" w:color="auto"/>
      </w:divBdr>
    </w:div>
    <w:div w:id="1554659626">
      <w:bodyDiv w:val="1"/>
      <w:marLeft w:val="0"/>
      <w:marRight w:val="0"/>
      <w:marTop w:val="0"/>
      <w:marBottom w:val="0"/>
      <w:divBdr>
        <w:top w:val="none" w:sz="0" w:space="0" w:color="auto"/>
        <w:left w:val="none" w:sz="0" w:space="0" w:color="auto"/>
        <w:bottom w:val="none" w:sz="0" w:space="0" w:color="auto"/>
        <w:right w:val="none" w:sz="0" w:space="0" w:color="auto"/>
      </w:divBdr>
    </w:div>
    <w:div w:id="1558736726">
      <w:bodyDiv w:val="1"/>
      <w:marLeft w:val="0"/>
      <w:marRight w:val="0"/>
      <w:marTop w:val="0"/>
      <w:marBottom w:val="0"/>
      <w:divBdr>
        <w:top w:val="none" w:sz="0" w:space="0" w:color="auto"/>
        <w:left w:val="none" w:sz="0" w:space="0" w:color="auto"/>
        <w:bottom w:val="none" w:sz="0" w:space="0" w:color="auto"/>
        <w:right w:val="none" w:sz="0" w:space="0" w:color="auto"/>
      </w:divBdr>
    </w:div>
    <w:div w:id="1613240511">
      <w:bodyDiv w:val="1"/>
      <w:marLeft w:val="0"/>
      <w:marRight w:val="0"/>
      <w:marTop w:val="0"/>
      <w:marBottom w:val="0"/>
      <w:divBdr>
        <w:top w:val="none" w:sz="0" w:space="0" w:color="auto"/>
        <w:left w:val="none" w:sz="0" w:space="0" w:color="auto"/>
        <w:bottom w:val="none" w:sz="0" w:space="0" w:color="auto"/>
        <w:right w:val="none" w:sz="0" w:space="0" w:color="auto"/>
      </w:divBdr>
    </w:div>
    <w:div w:id="1615215427">
      <w:bodyDiv w:val="1"/>
      <w:marLeft w:val="0"/>
      <w:marRight w:val="0"/>
      <w:marTop w:val="0"/>
      <w:marBottom w:val="0"/>
      <w:divBdr>
        <w:top w:val="none" w:sz="0" w:space="0" w:color="auto"/>
        <w:left w:val="none" w:sz="0" w:space="0" w:color="auto"/>
        <w:bottom w:val="none" w:sz="0" w:space="0" w:color="auto"/>
        <w:right w:val="none" w:sz="0" w:space="0" w:color="auto"/>
      </w:divBdr>
    </w:div>
    <w:div w:id="1641426198">
      <w:bodyDiv w:val="1"/>
      <w:marLeft w:val="0"/>
      <w:marRight w:val="0"/>
      <w:marTop w:val="0"/>
      <w:marBottom w:val="0"/>
      <w:divBdr>
        <w:top w:val="none" w:sz="0" w:space="0" w:color="auto"/>
        <w:left w:val="none" w:sz="0" w:space="0" w:color="auto"/>
        <w:bottom w:val="none" w:sz="0" w:space="0" w:color="auto"/>
        <w:right w:val="none" w:sz="0" w:space="0" w:color="auto"/>
      </w:divBdr>
    </w:div>
    <w:div w:id="1646815421">
      <w:bodyDiv w:val="1"/>
      <w:marLeft w:val="0"/>
      <w:marRight w:val="0"/>
      <w:marTop w:val="0"/>
      <w:marBottom w:val="0"/>
      <w:divBdr>
        <w:top w:val="none" w:sz="0" w:space="0" w:color="auto"/>
        <w:left w:val="none" w:sz="0" w:space="0" w:color="auto"/>
        <w:bottom w:val="none" w:sz="0" w:space="0" w:color="auto"/>
        <w:right w:val="none" w:sz="0" w:space="0" w:color="auto"/>
      </w:divBdr>
    </w:div>
    <w:div w:id="1654875650">
      <w:bodyDiv w:val="1"/>
      <w:marLeft w:val="0"/>
      <w:marRight w:val="0"/>
      <w:marTop w:val="0"/>
      <w:marBottom w:val="0"/>
      <w:divBdr>
        <w:top w:val="none" w:sz="0" w:space="0" w:color="auto"/>
        <w:left w:val="none" w:sz="0" w:space="0" w:color="auto"/>
        <w:bottom w:val="none" w:sz="0" w:space="0" w:color="auto"/>
        <w:right w:val="none" w:sz="0" w:space="0" w:color="auto"/>
      </w:divBdr>
    </w:div>
    <w:div w:id="1697343072">
      <w:bodyDiv w:val="1"/>
      <w:marLeft w:val="0"/>
      <w:marRight w:val="0"/>
      <w:marTop w:val="0"/>
      <w:marBottom w:val="0"/>
      <w:divBdr>
        <w:top w:val="none" w:sz="0" w:space="0" w:color="auto"/>
        <w:left w:val="none" w:sz="0" w:space="0" w:color="auto"/>
        <w:bottom w:val="none" w:sz="0" w:space="0" w:color="auto"/>
        <w:right w:val="none" w:sz="0" w:space="0" w:color="auto"/>
      </w:divBdr>
    </w:div>
    <w:div w:id="1703242424">
      <w:bodyDiv w:val="1"/>
      <w:marLeft w:val="0"/>
      <w:marRight w:val="0"/>
      <w:marTop w:val="0"/>
      <w:marBottom w:val="0"/>
      <w:divBdr>
        <w:top w:val="none" w:sz="0" w:space="0" w:color="auto"/>
        <w:left w:val="none" w:sz="0" w:space="0" w:color="auto"/>
        <w:bottom w:val="none" w:sz="0" w:space="0" w:color="auto"/>
        <w:right w:val="none" w:sz="0" w:space="0" w:color="auto"/>
      </w:divBdr>
    </w:div>
    <w:div w:id="1708599333">
      <w:bodyDiv w:val="1"/>
      <w:marLeft w:val="0"/>
      <w:marRight w:val="0"/>
      <w:marTop w:val="0"/>
      <w:marBottom w:val="0"/>
      <w:divBdr>
        <w:top w:val="none" w:sz="0" w:space="0" w:color="auto"/>
        <w:left w:val="none" w:sz="0" w:space="0" w:color="auto"/>
        <w:bottom w:val="none" w:sz="0" w:space="0" w:color="auto"/>
        <w:right w:val="none" w:sz="0" w:space="0" w:color="auto"/>
      </w:divBdr>
    </w:div>
    <w:div w:id="1726445500">
      <w:bodyDiv w:val="1"/>
      <w:marLeft w:val="0"/>
      <w:marRight w:val="0"/>
      <w:marTop w:val="0"/>
      <w:marBottom w:val="0"/>
      <w:divBdr>
        <w:top w:val="none" w:sz="0" w:space="0" w:color="auto"/>
        <w:left w:val="none" w:sz="0" w:space="0" w:color="auto"/>
        <w:bottom w:val="none" w:sz="0" w:space="0" w:color="auto"/>
        <w:right w:val="none" w:sz="0" w:space="0" w:color="auto"/>
      </w:divBdr>
    </w:div>
    <w:div w:id="1730377232">
      <w:bodyDiv w:val="1"/>
      <w:marLeft w:val="0"/>
      <w:marRight w:val="0"/>
      <w:marTop w:val="0"/>
      <w:marBottom w:val="0"/>
      <w:divBdr>
        <w:top w:val="none" w:sz="0" w:space="0" w:color="auto"/>
        <w:left w:val="none" w:sz="0" w:space="0" w:color="auto"/>
        <w:bottom w:val="none" w:sz="0" w:space="0" w:color="auto"/>
        <w:right w:val="none" w:sz="0" w:space="0" w:color="auto"/>
      </w:divBdr>
    </w:div>
    <w:div w:id="1750420173">
      <w:bodyDiv w:val="1"/>
      <w:marLeft w:val="0"/>
      <w:marRight w:val="0"/>
      <w:marTop w:val="0"/>
      <w:marBottom w:val="0"/>
      <w:divBdr>
        <w:top w:val="none" w:sz="0" w:space="0" w:color="auto"/>
        <w:left w:val="none" w:sz="0" w:space="0" w:color="auto"/>
        <w:bottom w:val="none" w:sz="0" w:space="0" w:color="auto"/>
        <w:right w:val="none" w:sz="0" w:space="0" w:color="auto"/>
      </w:divBdr>
    </w:div>
    <w:div w:id="1757093654">
      <w:bodyDiv w:val="1"/>
      <w:marLeft w:val="0"/>
      <w:marRight w:val="0"/>
      <w:marTop w:val="0"/>
      <w:marBottom w:val="0"/>
      <w:divBdr>
        <w:top w:val="none" w:sz="0" w:space="0" w:color="auto"/>
        <w:left w:val="none" w:sz="0" w:space="0" w:color="auto"/>
        <w:bottom w:val="none" w:sz="0" w:space="0" w:color="auto"/>
        <w:right w:val="none" w:sz="0" w:space="0" w:color="auto"/>
      </w:divBdr>
    </w:div>
    <w:div w:id="1779180533">
      <w:bodyDiv w:val="1"/>
      <w:marLeft w:val="0"/>
      <w:marRight w:val="0"/>
      <w:marTop w:val="0"/>
      <w:marBottom w:val="0"/>
      <w:divBdr>
        <w:top w:val="none" w:sz="0" w:space="0" w:color="auto"/>
        <w:left w:val="none" w:sz="0" w:space="0" w:color="auto"/>
        <w:bottom w:val="none" w:sz="0" w:space="0" w:color="auto"/>
        <w:right w:val="none" w:sz="0" w:space="0" w:color="auto"/>
      </w:divBdr>
    </w:div>
    <w:div w:id="1779910931">
      <w:bodyDiv w:val="1"/>
      <w:marLeft w:val="0"/>
      <w:marRight w:val="0"/>
      <w:marTop w:val="0"/>
      <w:marBottom w:val="0"/>
      <w:divBdr>
        <w:top w:val="none" w:sz="0" w:space="0" w:color="auto"/>
        <w:left w:val="none" w:sz="0" w:space="0" w:color="auto"/>
        <w:bottom w:val="none" w:sz="0" w:space="0" w:color="auto"/>
        <w:right w:val="none" w:sz="0" w:space="0" w:color="auto"/>
      </w:divBdr>
    </w:div>
    <w:div w:id="1795253865">
      <w:bodyDiv w:val="1"/>
      <w:marLeft w:val="0"/>
      <w:marRight w:val="0"/>
      <w:marTop w:val="0"/>
      <w:marBottom w:val="0"/>
      <w:divBdr>
        <w:top w:val="none" w:sz="0" w:space="0" w:color="auto"/>
        <w:left w:val="none" w:sz="0" w:space="0" w:color="auto"/>
        <w:bottom w:val="none" w:sz="0" w:space="0" w:color="auto"/>
        <w:right w:val="none" w:sz="0" w:space="0" w:color="auto"/>
      </w:divBdr>
    </w:div>
    <w:div w:id="1808354913">
      <w:bodyDiv w:val="1"/>
      <w:marLeft w:val="0"/>
      <w:marRight w:val="0"/>
      <w:marTop w:val="0"/>
      <w:marBottom w:val="0"/>
      <w:divBdr>
        <w:top w:val="none" w:sz="0" w:space="0" w:color="auto"/>
        <w:left w:val="none" w:sz="0" w:space="0" w:color="auto"/>
        <w:bottom w:val="none" w:sz="0" w:space="0" w:color="auto"/>
        <w:right w:val="none" w:sz="0" w:space="0" w:color="auto"/>
      </w:divBdr>
    </w:div>
    <w:div w:id="1819883257">
      <w:bodyDiv w:val="1"/>
      <w:marLeft w:val="0"/>
      <w:marRight w:val="0"/>
      <w:marTop w:val="0"/>
      <w:marBottom w:val="0"/>
      <w:divBdr>
        <w:top w:val="none" w:sz="0" w:space="0" w:color="auto"/>
        <w:left w:val="none" w:sz="0" w:space="0" w:color="auto"/>
        <w:bottom w:val="none" w:sz="0" w:space="0" w:color="auto"/>
        <w:right w:val="none" w:sz="0" w:space="0" w:color="auto"/>
      </w:divBdr>
    </w:div>
    <w:div w:id="1832288168">
      <w:bodyDiv w:val="1"/>
      <w:marLeft w:val="0"/>
      <w:marRight w:val="0"/>
      <w:marTop w:val="0"/>
      <w:marBottom w:val="0"/>
      <w:divBdr>
        <w:top w:val="none" w:sz="0" w:space="0" w:color="auto"/>
        <w:left w:val="none" w:sz="0" w:space="0" w:color="auto"/>
        <w:bottom w:val="none" w:sz="0" w:space="0" w:color="auto"/>
        <w:right w:val="none" w:sz="0" w:space="0" w:color="auto"/>
      </w:divBdr>
    </w:div>
    <w:div w:id="1850289753">
      <w:bodyDiv w:val="1"/>
      <w:marLeft w:val="0"/>
      <w:marRight w:val="0"/>
      <w:marTop w:val="0"/>
      <w:marBottom w:val="0"/>
      <w:divBdr>
        <w:top w:val="none" w:sz="0" w:space="0" w:color="auto"/>
        <w:left w:val="none" w:sz="0" w:space="0" w:color="auto"/>
        <w:bottom w:val="none" w:sz="0" w:space="0" w:color="auto"/>
        <w:right w:val="none" w:sz="0" w:space="0" w:color="auto"/>
      </w:divBdr>
    </w:div>
    <w:div w:id="1856536026">
      <w:bodyDiv w:val="1"/>
      <w:marLeft w:val="0"/>
      <w:marRight w:val="0"/>
      <w:marTop w:val="0"/>
      <w:marBottom w:val="0"/>
      <w:divBdr>
        <w:top w:val="none" w:sz="0" w:space="0" w:color="auto"/>
        <w:left w:val="none" w:sz="0" w:space="0" w:color="auto"/>
        <w:bottom w:val="none" w:sz="0" w:space="0" w:color="auto"/>
        <w:right w:val="none" w:sz="0" w:space="0" w:color="auto"/>
      </w:divBdr>
    </w:div>
    <w:div w:id="1907492248">
      <w:bodyDiv w:val="1"/>
      <w:marLeft w:val="0"/>
      <w:marRight w:val="0"/>
      <w:marTop w:val="0"/>
      <w:marBottom w:val="0"/>
      <w:divBdr>
        <w:top w:val="none" w:sz="0" w:space="0" w:color="auto"/>
        <w:left w:val="none" w:sz="0" w:space="0" w:color="auto"/>
        <w:bottom w:val="none" w:sz="0" w:space="0" w:color="auto"/>
        <w:right w:val="none" w:sz="0" w:space="0" w:color="auto"/>
      </w:divBdr>
    </w:div>
    <w:div w:id="1922446241">
      <w:bodyDiv w:val="1"/>
      <w:marLeft w:val="0"/>
      <w:marRight w:val="0"/>
      <w:marTop w:val="0"/>
      <w:marBottom w:val="0"/>
      <w:divBdr>
        <w:top w:val="none" w:sz="0" w:space="0" w:color="auto"/>
        <w:left w:val="none" w:sz="0" w:space="0" w:color="auto"/>
        <w:bottom w:val="none" w:sz="0" w:space="0" w:color="auto"/>
        <w:right w:val="none" w:sz="0" w:space="0" w:color="auto"/>
      </w:divBdr>
    </w:div>
    <w:div w:id="1924560633">
      <w:bodyDiv w:val="1"/>
      <w:marLeft w:val="0"/>
      <w:marRight w:val="0"/>
      <w:marTop w:val="0"/>
      <w:marBottom w:val="0"/>
      <w:divBdr>
        <w:top w:val="none" w:sz="0" w:space="0" w:color="auto"/>
        <w:left w:val="none" w:sz="0" w:space="0" w:color="auto"/>
        <w:bottom w:val="none" w:sz="0" w:space="0" w:color="auto"/>
        <w:right w:val="none" w:sz="0" w:space="0" w:color="auto"/>
      </w:divBdr>
    </w:div>
    <w:div w:id="1945140964">
      <w:bodyDiv w:val="1"/>
      <w:marLeft w:val="0"/>
      <w:marRight w:val="0"/>
      <w:marTop w:val="0"/>
      <w:marBottom w:val="0"/>
      <w:divBdr>
        <w:top w:val="none" w:sz="0" w:space="0" w:color="auto"/>
        <w:left w:val="none" w:sz="0" w:space="0" w:color="auto"/>
        <w:bottom w:val="none" w:sz="0" w:space="0" w:color="auto"/>
        <w:right w:val="none" w:sz="0" w:space="0" w:color="auto"/>
      </w:divBdr>
    </w:div>
    <w:div w:id="1946882451">
      <w:bodyDiv w:val="1"/>
      <w:marLeft w:val="0"/>
      <w:marRight w:val="0"/>
      <w:marTop w:val="0"/>
      <w:marBottom w:val="0"/>
      <w:divBdr>
        <w:top w:val="none" w:sz="0" w:space="0" w:color="auto"/>
        <w:left w:val="none" w:sz="0" w:space="0" w:color="auto"/>
        <w:bottom w:val="none" w:sz="0" w:space="0" w:color="auto"/>
        <w:right w:val="none" w:sz="0" w:space="0" w:color="auto"/>
      </w:divBdr>
    </w:div>
    <w:div w:id="1959874208">
      <w:bodyDiv w:val="1"/>
      <w:marLeft w:val="0"/>
      <w:marRight w:val="0"/>
      <w:marTop w:val="0"/>
      <w:marBottom w:val="0"/>
      <w:divBdr>
        <w:top w:val="none" w:sz="0" w:space="0" w:color="auto"/>
        <w:left w:val="none" w:sz="0" w:space="0" w:color="auto"/>
        <w:bottom w:val="none" w:sz="0" w:space="0" w:color="auto"/>
        <w:right w:val="none" w:sz="0" w:space="0" w:color="auto"/>
      </w:divBdr>
    </w:div>
    <w:div w:id="1980961512">
      <w:bodyDiv w:val="1"/>
      <w:marLeft w:val="0"/>
      <w:marRight w:val="0"/>
      <w:marTop w:val="0"/>
      <w:marBottom w:val="0"/>
      <w:divBdr>
        <w:top w:val="none" w:sz="0" w:space="0" w:color="auto"/>
        <w:left w:val="none" w:sz="0" w:space="0" w:color="auto"/>
        <w:bottom w:val="none" w:sz="0" w:space="0" w:color="auto"/>
        <w:right w:val="none" w:sz="0" w:space="0" w:color="auto"/>
      </w:divBdr>
    </w:div>
    <w:div w:id="2021153331">
      <w:bodyDiv w:val="1"/>
      <w:marLeft w:val="0"/>
      <w:marRight w:val="0"/>
      <w:marTop w:val="0"/>
      <w:marBottom w:val="0"/>
      <w:divBdr>
        <w:top w:val="none" w:sz="0" w:space="0" w:color="auto"/>
        <w:left w:val="none" w:sz="0" w:space="0" w:color="auto"/>
        <w:bottom w:val="none" w:sz="0" w:space="0" w:color="auto"/>
        <w:right w:val="none" w:sz="0" w:space="0" w:color="auto"/>
      </w:divBdr>
    </w:div>
    <w:div w:id="2042782175">
      <w:bodyDiv w:val="1"/>
      <w:marLeft w:val="0"/>
      <w:marRight w:val="0"/>
      <w:marTop w:val="0"/>
      <w:marBottom w:val="0"/>
      <w:divBdr>
        <w:top w:val="none" w:sz="0" w:space="0" w:color="auto"/>
        <w:left w:val="none" w:sz="0" w:space="0" w:color="auto"/>
        <w:bottom w:val="none" w:sz="0" w:space="0" w:color="auto"/>
        <w:right w:val="none" w:sz="0" w:space="0" w:color="auto"/>
      </w:divBdr>
    </w:div>
    <w:div w:id="2074505018">
      <w:bodyDiv w:val="1"/>
      <w:marLeft w:val="0"/>
      <w:marRight w:val="0"/>
      <w:marTop w:val="0"/>
      <w:marBottom w:val="0"/>
      <w:divBdr>
        <w:top w:val="none" w:sz="0" w:space="0" w:color="auto"/>
        <w:left w:val="none" w:sz="0" w:space="0" w:color="auto"/>
        <w:bottom w:val="none" w:sz="0" w:space="0" w:color="auto"/>
        <w:right w:val="none" w:sz="0" w:space="0" w:color="auto"/>
      </w:divBdr>
    </w:div>
    <w:div w:id="210024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72659-ED41-40D2-B54A-FAEA5EAF8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Pages>
  <Words>2130</Words>
  <Characters>12146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LAP1-PC</dc:creator>
  <cp:keywords/>
  <dc:description/>
  <cp:lastModifiedBy>Jennifer Seagraves</cp:lastModifiedBy>
  <cp:revision>15</cp:revision>
  <cp:lastPrinted>2026-07-15T16:02:00Z</cp:lastPrinted>
  <dcterms:created xsi:type="dcterms:W3CDTF">2026-07-14T12:18:00Z</dcterms:created>
  <dcterms:modified xsi:type="dcterms:W3CDTF">2026-07-15T16:04:00Z</dcterms:modified>
</cp:coreProperties>
</file>